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EE4" w14:textId="77777777" w:rsidR="00830000" w:rsidRDefault="00183806">
      <w:pPr>
        <w:pStyle w:val="BodyText"/>
        <w:spacing w:before="25"/>
        <w:ind w:left="3888" w:right="4683"/>
        <w:jc w:val="center"/>
      </w:pPr>
      <w:r>
        <w:t>JOB</w:t>
      </w:r>
      <w:r>
        <w:rPr>
          <w:spacing w:val="-11"/>
        </w:rPr>
        <w:t xml:space="preserve"> </w:t>
      </w:r>
      <w:r>
        <w:t>DESCRIPTION</w:t>
      </w:r>
    </w:p>
    <w:p w14:paraId="68368516" w14:textId="77777777" w:rsidR="00830000" w:rsidRDefault="00183806">
      <w:pPr>
        <w:pStyle w:val="BodyText"/>
        <w:spacing w:before="19"/>
        <w:ind w:left="3141"/>
      </w:pPr>
      <w:r>
        <w:t>Schneider</w:t>
      </w:r>
      <w:r>
        <w:rPr>
          <w:spacing w:val="-9"/>
        </w:rPr>
        <w:t xml:space="preserve"> </w:t>
      </w:r>
      <w:r>
        <w:t>Electric</w:t>
      </w:r>
      <w:r>
        <w:rPr>
          <w:spacing w:val="-8"/>
        </w:rPr>
        <w:t xml:space="preserve"> </w:t>
      </w:r>
      <w:r>
        <w:t>President</w:t>
      </w:r>
      <w:r>
        <w:rPr>
          <w:spacing w:val="-5"/>
        </w:rPr>
        <w:t xml:space="preserve"> </w:t>
      </w:r>
      <w:r>
        <w:t>System</w:t>
      </w:r>
    </w:p>
    <w:p w14:paraId="0E9C890B" w14:textId="77777777" w:rsidR="00830000" w:rsidRDefault="00830000">
      <w:pPr>
        <w:spacing w:before="5" w:after="1"/>
        <w:rPr>
          <w:b/>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90"/>
        <w:gridCol w:w="4611"/>
      </w:tblGrid>
      <w:tr w:rsidR="00830000" w14:paraId="6B111708" w14:textId="77777777">
        <w:trPr>
          <w:trHeight w:val="282"/>
        </w:trPr>
        <w:tc>
          <w:tcPr>
            <w:tcW w:w="5490" w:type="dxa"/>
          </w:tcPr>
          <w:p w14:paraId="26421BA0" w14:textId="77777777" w:rsidR="00830000" w:rsidRDefault="00183806">
            <w:pPr>
              <w:pStyle w:val="TableParagraph"/>
              <w:spacing w:line="262" w:lineRule="exact"/>
            </w:pPr>
            <w:r>
              <w:t>Name</w:t>
            </w:r>
            <w:r>
              <w:rPr>
                <w:spacing w:val="-3"/>
              </w:rPr>
              <w:t xml:space="preserve"> </w:t>
            </w:r>
            <w:r>
              <w:t>of</w:t>
            </w:r>
            <w:r>
              <w:rPr>
                <w:spacing w:val="-1"/>
              </w:rPr>
              <w:t xml:space="preserve"> </w:t>
            </w:r>
            <w:r>
              <w:t>the</w:t>
            </w:r>
            <w:r>
              <w:rPr>
                <w:spacing w:val="-2"/>
              </w:rPr>
              <w:t xml:space="preserve"> </w:t>
            </w:r>
            <w:r>
              <w:t>client</w:t>
            </w:r>
          </w:p>
        </w:tc>
        <w:tc>
          <w:tcPr>
            <w:tcW w:w="4611" w:type="dxa"/>
          </w:tcPr>
          <w:p w14:paraId="512A9E8B" w14:textId="5740243B" w:rsidR="00830000" w:rsidRDefault="00AA4AD3">
            <w:pPr>
              <w:pStyle w:val="TableParagraph"/>
              <w:spacing w:line="262" w:lineRule="exact"/>
            </w:pPr>
            <w:r w:rsidRPr="0077225E">
              <w:t>Schneider Electric President Systems Ltd</w:t>
            </w:r>
          </w:p>
        </w:tc>
      </w:tr>
      <w:tr w:rsidR="00830000" w14:paraId="0708D853" w14:textId="77777777" w:rsidTr="0077225E">
        <w:trPr>
          <w:trHeight w:val="200"/>
        </w:trPr>
        <w:tc>
          <w:tcPr>
            <w:tcW w:w="5490" w:type="dxa"/>
          </w:tcPr>
          <w:p w14:paraId="09AD7443" w14:textId="77777777" w:rsidR="00830000" w:rsidRDefault="00183806">
            <w:pPr>
              <w:pStyle w:val="TableParagraph"/>
              <w:spacing w:before="1" w:line="263" w:lineRule="exact"/>
            </w:pPr>
            <w:r>
              <w:t>Website</w:t>
            </w:r>
          </w:p>
        </w:tc>
        <w:tc>
          <w:tcPr>
            <w:tcW w:w="4611" w:type="dxa"/>
          </w:tcPr>
          <w:p w14:paraId="5E51E69C" w14:textId="207D418E" w:rsidR="00830000" w:rsidRDefault="0077225E">
            <w:pPr>
              <w:pStyle w:val="TableParagraph"/>
              <w:spacing w:before="1" w:line="263" w:lineRule="exact"/>
            </w:pPr>
            <w:r w:rsidRPr="0077225E">
              <w:t>www.apwpresident.com</w:t>
            </w:r>
          </w:p>
        </w:tc>
      </w:tr>
      <w:tr w:rsidR="00830000" w14:paraId="75DE98F1" w14:textId="77777777">
        <w:trPr>
          <w:trHeight w:val="280"/>
        </w:trPr>
        <w:tc>
          <w:tcPr>
            <w:tcW w:w="5490" w:type="dxa"/>
          </w:tcPr>
          <w:p w14:paraId="795F9FF9" w14:textId="77777777" w:rsidR="00830000" w:rsidRDefault="00183806">
            <w:pPr>
              <w:pStyle w:val="TableParagraph"/>
              <w:spacing w:line="260" w:lineRule="exact"/>
            </w:pPr>
            <w:r>
              <w:t>Profile</w:t>
            </w:r>
            <w:r>
              <w:rPr>
                <w:spacing w:val="-3"/>
              </w:rPr>
              <w:t xml:space="preserve"> </w:t>
            </w:r>
            <w:r>
              <w:t>Name</w:t>
            </w:r>
          </w:p>
        </w:tc>
        <w:tc>
          <w:tcPr>
            <w:tcW w:w="4611" w:type="dxa"/>
          </w:tcPr>
          <w:p w14:paraId="6488F9A8" w14:textId="60F0A174" w:rsidR="00830000" w:rsidRPr="00FD5F57" w:rsidRDefault="00B33372" w:rsidP="0057777E">
            <w:pPr>
              <w:pStyle w:val="TableParagraph"/>
              <w:spacing w:line="260" w:lineRule="exact"/>
              <w:ind w:left="0"/>
              <w:rPr>
                <w:b/>
                <w:bCs/>
              </w:rPr>
            </w:pPr>
            <w:r>
              <w:t xml:space="preserve">   </w:t>
            </w:r>
            <w:r w:rsidR="00C310E4" w:rsidRPr="00C310E4">
              <w:t>Application Engineer</w:t>
            </w:r>
          </w:p>
        </w:tc>
      </w:tr>
      <w:tr w:rsidR="00830000" w14:paraId="00C82D73" w14:textId="77777777">
        <w:trPr>
          <w:trHeight w:val="284"/>
        </w:trPr>
        <w:tc>
          <w:tcPr>
            <w:tcW w:w="5490" w:type="dxa"/>
          </w:tcPr>
          <w:p w14:paraId="779E3981" w14:textId="77777777" w:rsidR="00830000" w:rsidRDefault="00183806">
            <w:pPr>
              <w:pStyle w:val="TableParagraph"/>
              <w:spacing w:before="3" w:line="261" w:lineRule="exact"/>
            </w:pPr>
            <w:r>
              <w:t>Payroll</w:t>
            </w:r>
          </w:p>
        </w:tc>
        <w:tc>
          <w:tcPr>
            <w:tcW w:w="4611" w:type="dxa"/>
          </w:tcPr>
          <w:p w14:paraId="0C10EFB2" w14:textId="1BCF7C2E" w:rsidR="00830000" w:rsidRDefault="00F87014">
            <w:pPr>
              <w:pStyle w:val="TableParagraph"/>
              <w:spacing w:before="3" w:line="261" w:lineRule="exact"/>
            </w:pPr>
            <w:r>
              <w:t>GPS</w:t>
            </w:r>
          </w:p>
        </w:tc>
      </w:tr>
      <w:tr w:rsidR="00830000" w14:paraId="1E0E9766" w14:textId="77777777">
        <w:trPr>
          <w:trHeight w:val="325"/>
        </w:trPr>
        <w:tc>
          <w:tcPr>
            <w:tcW w:w="5490" w:type="dxa"/>
          </w:tcPr>
          <w:p w14:paraId="1A844795" w14:textId="77777777" w:rsidR="00830000" w:rsidRDefault="00183806">
            <w:pPr>
              <w:pStyle w:val="TableParagraph"/>
              <w:spacing w:line="267" w:lineRule="exact"/>
            </w:pPr>
            <w:r>
              <w:t>Qualification</w:t>
            </w:r>
          </w:p>
        </w:tc>
        <w:tc>
          <w:tcPr>
            <w:tcW w:w="4611" w:type="dxa"/>
          </w:tcPr>
          <w:p w14:paraId="5FBAD873" w14:textId="30DA1EA1" w:rsidR="00830000" w:rsidRDefault="00F87014">
            <w:pPr>
              <w:pStyle w:val="TableParagraph"/>
              <w:spacing w:line="267" w:lineRule="exact"/>
            </w:pPr>
            <w:r>
              <w:rPr>
                <w:color w:val="000000"/>
                <w:sz w:val="14"/>
                <w:szCs w:val="14"/>
              </w:rPr>
              <w:t> </w:t>
            </w:r>
            <w:r w:rsidRPr="00F87014">
              <w:t>Graduate or Post graduate (BE/</w:t>
            </w:r>
            <w:r w:rsidRPr="00F87014">
              <w:t>B</w:t>
            </w:r>
            <w:r>
              <w:t>.c</w:t>
            </w:r>
            <w:r w:rsidRPr="00F87014">
              <w:t>om</w:t>
            </w:r>
            <w:r>
              <w:t xml:space="preserve"> </w:t>
            </w:r>
            <w:r w:rsidRPr="00F87014">
              <w:t>/M</w:t>
            </w:r>
            <w:r>
              <w:t>.</w:t>
            </w:r>
            <w:r w:rsidRPr="00F87014">
              <w:t>com/</w:t>
            </w:r>
            <w:r w:rsidRPr="00F87014">
              <w:t>B.Sc.</w:t>
            </w:r>
            <w:r w:rsidRPr="00F87014">
              <w:t>)</w:t>
            </w:r>
          </w:p>
        </w:tc>
      </w:tr>
      <w:tr w:rsidR="00830000" w14:paraId="23971D34" w14:textId="77777777">
        <w:trPr>
          <w:trHeight w:val="282"/>
        </w:trPr>
        <w:tc>
          <w:tcPr>
            <w:tcW w:w="5490" w:type="dxa"/>
          </w:tcPr>
          <w:p w14:paraId="30D2D728" w14:textId="77777777" w:rsidR="00830000" w:rsidRDefault="00183806">
            <w:pPr>
              <w:pStyle w:val="TableParagraph"/>
              <w:spacing w:line="262" w:lineRule="exact"/>
            </w:pPr>
            <w:r>
              <w:t>Trade</w:t>
            </w:r>
            <w:r>
              <w:rPr>
                <w:spacing w:val="-12"/>
              </w:rPr>
              <w:t xml:space="preserve"> </w:t>
            </w:r>
            <w:r>
              <w:t>/Specialization/Branch</w:t>
            </w:r>
          </w:p>
        </w:tc>
        <w:tc>
          <w:tcPr>
            <w:tcW w:w="4611" w:type="dxa"/>
          </w:tcPr>
          <w:p w14:paraId="2394EEBA" w14:textId="3509E33B" w:rsidR="00830000" w:rsidRDefault="004C6B46" w:rsidP="004C6B46">
            <w:pPr>
              <w:pStyle w:val="TableParagraph"/>
              <w:spacing w:line="262" w:lineRule="exact"/>
              <w:ind w:left="0"/>
            </w:pPr>
            <w:r>
              <w:t xml:space="preserve">  </w:t>
            </w:r>
            <w:r w:rsidR="008A48B9" w:rsidRPr="008A48B9">
              <w:t>(</w:t>
            </w:r>
            <w:r w:rsidR="00F87014" w:rsidRPr="00F87014">
              <w:t>BE/B</w:t>
            </w:r>
            <w:r w:rsidR="00F87014">
              <w:t>.c</w:t>
            </w:r>
            <w:r w:rsidR="00F87014" w:rsidRPr="00F87014">
              <w:t>om</w:t>
            </w:r>
            <w:r w:rsidR="00F87014">
              <w:t xml:space="preserve"> </w:t>
            </w:r>
            <w:r w:rsidR="00F87014" w:rsidRPr="00F87014">
              <w:t>/M</w:t>
            </w:r>
            <w:r w:rsidR="00F87014">
              <w:t>.</w:t>
            </w:r>
            <w:r w:rsidR="00F87014" w:rsidRPr="00F87014">
              <w:t>com/B.Sc.)</w:t>
            </w:r>
          </w:p>
        </w:tc>
      </w:tr>
      <w:tr w:rsidR="00830000" w14:paraId="03460F88" w14:textId="77777777">
        <w:trPr>
          <w:trHeight w:val="282"/>
        </w:trPr>
        <w:tc>
          <w:tcPr>
            <w:tcW w:w="5490" w:type="dxa"/>
          </w:tcPr>
          <w:p w14:paraId="7748203D" w14:textId="77777777" w:rsidR="00830000" w:rsidRDefault="00183806">
            <w:pPr>
              <w:pStyle w:val="TableParagraph"/>
              <w:spacing w:before="1" w:line="261" w:lineRule="exact"/>
            </w:pPr>
            <w:r>
              <w:t>Male</w:t>
            </w:r>
            <w:r>
              <w:rPr>
                <w:spacing w:val="-7"/>
              </w:rPr>
              <w:t xml:space="preserve"> </w:t>
            </w:r>
            <w:r>
              <w:t>/</w:t>
            </w:r>
            <w:r>
              <w:rPr>
                <w:spacing w:val="1"/>
              </w:rPr>
              <w:t xml:space="preserve"> </w:t>
            </w:r>
            <w:r>
              <w:t>Female</w:t>
            </w:r>
            <w:r>
              <w:rPr>
                <w:spacing w:val="-4"/>
              </w:rPr>
              <w:t xml:space="preserve"> </w:t>
            </w:r>
            <w:r>
              <w:t>candidate</w:t>
            </w:r>
          </w:p>
        </w:tc>
        <w:tc>
          <w:tcPr>
            <w:tcW w:w="4611" w:type="dxa"/>
          </w:tcPr>
          <w:p w14:paraId="2509C7E3" w14:textId="77777777" w:rsidR="00830000" w:rsidRDefault="00183806">
            <w:pPr>
              <w:pStyle w:val="TableParagraph"/>
              <w:spacing w:before="1" w:line="261" w:lineRule="exact"/>
            </w:pPr>
            <w:r>
              <w:t>Male</w:t>
            </w:r>
          </w:p>
        </w:tc>
      </w:tr>
      <w:tr w:rsidR="00830000" w14:paraId="7B8F4B5F" w14:textId="77777777">
        <w:trPr>
          <w:trHeight w:val="282"/>
        </w:trPr>
        <w:tc>
          <w:tcPr>
            <w:tcW w:w="5490" w:type="dxa"/>
          </w:tcPr>
          <w:p w14:paraId="31CE937F" w14:textId="77777777" w:rsidR="00830000" w:rsidRDefault="00183806">
            <w:pPr>
              <w:pStyle w:val="TableParagraph"/>
              <w:spacing w:before="1" w:line="261" w:lineRule="exact"/>
            </w:pPr>
            <w:r>
              <w:t>No.</w:t>
            </w:r>
            <w:r>
              <w:rPr>
                <w:spacing w:val="-5"/>
              </w:rPr>
              <w:t xml:space="preserve"> </w:t>
            </w:r>
            <w:r>
              <w:t>of</w:t>
            </w:r>
            <w:r>
              <w:rPr>
                <w:spacing w:val="-11"/>
              </w:rPr>
              <w:t xml:space="preserve"> </w:t>
            </w:r>
            <w:r>
              <w:t>mandate</w:t>
            </w:r>
            <w:r>
              <w:rPr>
                <w:spacing w:val="-6"/>
              </w:rPr>
              <w:t xml:space="preserve"> </w:t>
            </w:r>
            <w:r>
              <w:t>/ requirement expected</w:t>
            </w:r>
          </w:p>
        </w:tc>
        <w:tc>
          <w:tcPr>
            <w:tcW w:w="4611" w:type="dxa"/>
          </w:tcPr>
          <w:p w14:paraId="5CFD46BB" w14:textId="7964EDEB" w:rsidR="00830000" w:rsidRDefault="00F87014">
            <w:pPr>
              <w:pStyle w:val="TableParagraph"/>
              <w:spacing w:before="1" w:line="261" w:lineRule="exact"/>
            </w:pPr>
            <w:r>
              <w:t>2</w:t>
            </w:r>
          </w:p>
        </w:tc>
      </w:tr>
      <w:tr w:rsidR="00830000" w14:paraId="2D6A29B9" w14:textId="77777777">
        <w:trPr>
          <w:trHeight w:val="534"/>
        </w:trPr>
        <w:tc>
          <w:tcPr>
            <w:tcW w:w="5490" w:type="dxa"/>
          </w:tcPr>
          <w:p w14:paraId="434B7ABD" w14:textId="77777777" w:rsidR="00830000" w:rsidRDefault="00183806">
            <w:pPr>
              <w:pStyle w:val="TableParagraph"/>
              <w:spacing w:before="10" w:line="252" w:lineRule="exact"/>
              <w:ind w:right="188"/>
            </w:pPr>
            <w:r>
              <w:t>Fresher</w:t>
            </w:r>
            <w:r>
              <w:rPr>
                <w:spacing w:val="-5"/>
              </w:rPr>
              <w:t xml:space="preserve"> </w:t>
            </w:r>
            <w:r>
              <w:t>/</w:t>
            </w:r>
            <w:r>
              <w:rPr>
                <w:spacing w:val="-2"/>
              </w:rPr>
              <w:t xml:space="preserve"> </w:t>
            </w:r>
            <w:r>
              <w:t>Experienced</w:t>
            </w:r>
            <w:r>
              <w:rPr>
                <w:spacing w:val="-3"/>
              </w:rPr>
              <w:t xml:space="preserve"> </w:t>
            </w:r>
            <w:r>
              <w:t>(If</w:t>
            </w:r>
            <w:r>
              <w:rPr>
                <w:spacing w:val="-6"/>
              </w:rPr>
              <w:t xml:space="preserve"> </w:t>
            </w:r>
            <w:r>
              <w:t>experienced</w:t>
            </w:r>
            <w:r>
              <w:rPr>
                <w:spacing w:val="-1"/>
              </w:rPr>
              <w:t xml:space="preserve"> </w:t>
            </w:r>
            <w:r>
              <w:t>then</w:t>
            </w:r>
            <w:r>
              <w:rPr>
                <w:spacing w:val="-1"/>
              </w:rPr>
              <w:t xml:space="preserve"> </w:t>
            </w:r>
            <w:r>
              <w:t>No.</w:t>
            </w:r>
            <w:r>
              <w:rPr>
                <w:spacing w:val="-8"/>
              </w:rPr>
              <w:t xml:space="preserve"> </w:t>
            </w:r>
            <w:r>
              <w:t>of</w:t>
            </w:r>
            <w:r>
              <w:rPr>
                <w:spacing w:val="-7"/>
              </w:rPr>
              <w:t xml:space="preserve"> </w:t>
            </w:r>
            <w:r>
              <w:t>years</w:t>
            </w:r>
            <w:r>
              <w:rPr>
                <w:spacing w:val="-1"/>
              </w:rPr>
              <w:t xml:space="preserve"> </w:t>
            </w:r>
            <w:r>
              <w:t>of</w:t>
            </w:r>
            <w:r>
              <w:rPr>
                <w:spacing w:val="-47"/>
              </w:rPr>
              <w:t xml:space="preserve"> </w:t>
            </w:r>
            <w:r>
              <w:t>exp</w:t>
            </w:r>
            <w:r>
              <w:rPr>
                <w:spacing w:val="-1"/>
              </w:rPr>
              <w:t xml:space="preserve"> </w:t>
            </w:r>
            <w:r>
              <w:t>required</w:t>
            </w:r>
            <w:r>
              <w:rPr>
                <w:spacing w:val="-8"/>
              </w:rPr>
              <w:t xml:space="preserve"> </w:t>
            </w:r>
            <w:r>
              <w:t>min-max)</w:t>
            </w:r>
          </w:p>
        </w:tc>
        <w:tc>
          <w:tcPr>
            <w:tcW w:w="4611" w:type="dxa"/>
          </w:tcPr>
          <w:p w14:paraId="41B08EFC" w14:textId="46DEE723" w:rsidR="00830000" w:rsidRDefault="00E6512E" w:rsidP="00E6512E">
            <w:pPr>
              <w:pStyle w:val="TableParagraph"/>
              <w:spacing w:before="1"/>
              <w:ind w:left="0"/>
            </w:pPr>
            <w:r>
              <w:rPr>
                <w:sz w:val="20"/>
              </w:rPr>
              <w:t xml:space="preserve">  </w:t>
            </w:r>
            <w:r w:rsidR="00B422BA">
              <w:t xml:space="preserve">2-3 </w:t>
            </w:r>
            <w:r w:rsidR="00B422BA" w:rsidRPr="003C4D30">
              <w:t>yrs.</w:t>
            </w:r>
            <w:r w:rsidR="003C4D30" w:rsidRPr="003C4D30">
              <w:t xml:space="preserve"> experience.</w:t>
            </w:r>
          </w:p>
        </w:tc>
      </w:tr>
      <w:tr w:rsidR="00830000" w14:paraId="068A2A61" w14:textId="77777777">
        <w:trPr>
          <w:trHeight w:val="532"/>
        </w:trPr>
        <w:tc>
          <w:tcPr>
            <w:tcW w:w="5490" w:type="dxa"/>
          </w:tcPr>
          <w:p w14:paraId="5CCF5F51" w14:textId="77777777" w:rsidR="00830000" w:rsidRDefault="00183806">
            <w:pPr>
              <w:pStyle w:val="TableParagraph"/>
              <w:spacing w:before="2"/>
              <w:ind w:left="122"/>
            </w:pPr>
            <w:r>
              <w:t>Workplace</w:t>
            </w:r>
            <w:r>
              <w:rPr>
                <w:spacing w:val="-4"/>
              </w:rPr>
              <w:t xml:space="preserve"> </w:t>
            </w:r>
            <w:r>
              <w:t>–</w:t>
            </w:r>
            <w:r>
              <w:rPr>
                <w:spacing w:val="-4"/>
              </w:rPr>
              <w:t xml:space="preserve"> </w:t>
            </w:r>
            <w:r>
              <w:t>detailed</w:t>
            </w:r>
            <w:r>
              <w:rPr>
                <w:spacing w:val="-3"/>
              </w:rPr>
              <w:t xml:space="preserve"> </w:t>
            </w:r>
            <w:r>
              <w:t>address</w:t>
            </w:r>
          </w:p>
        </w:tc>
        <w:tc>
          <w:tcPr>
            <w:tcW w:w="4611" w:type="dxa"/>
          </w:tcPr>
          <w:p w14:paraId="1A88A0B6" w14:textId="77777777" w:rsidR="00830000" w:rsidRDefault="00183806">
            <w:pPr>
              <w:pStyle w:val="TableParagraph"/>
              <w:tabs>
                <w:tab w:val="left" w:pos="904"/>
                <w:tab w:val="left" w:pos="1970"/>
                <w:tab w:val="left" w:pos="2666"/>
                <w:tab w:val="left" w:pos="3657"/>
              </w:tabs>
              <w:spacing w:line="264" w:lineRule="exact"/>
              <w:ind w:right="-29"/>
            </w:pPr>
            <w:r>
              <w:t>KIADB</w:t>
            </w:r>
            <w:r>
              <w:tab/>
              <w:t>Industrial</w:t>
            </w:r>
            <w:r>
              <w:tab/>
              <w:t>Area,</w:t>
            </w:r>
            <w:r>
              <w:tab/>
              <w:t>Attibele,</w:t>
            </w:r>
            <w:r>
              <w:tab/>
              <w:t>Bangalore,</w:t>
            </w:r>
            <w:r>
              <w:rPr>
                <w:spacing w:val="-47"/>
              </w:rPr>
              <w:t xml:space="preserve"> </w:t>
            </w:r>
            <w:r>
              <w:t>Karnataka</w:t>
            </w:r>
            <w:r>
              <w:rPr>
                <w:spacing w:val="-6"/>
              </w:rPr>
              <w:t xml:space="preserve"> </w:t>
            </w:r>
            <w:r>
              <w:t>562107</w:t>
            </w:r>
          </w:p>
        </w:tc>
      </w:tr>
      <w:tr w:rsidR="00830000" w14:paraId="75ECA90F" w14:textId="77777777">
        <w:trPr>
          <w:trHeight w:val="282"/>
        </w:trPr>
        <w:tc>
          <w:tcPr>
            <w:tcW w:w="5490" w:type="dxa"/>
          </w:tcPr>
          <w:p w14:paraId="7D8890EB" w14:textId="77777777" w:rsidR="00830000" w:rsidRDefault="00183806">
            <w:pPr>
              <w:pStyle w:val="TableParagraph"/>
              <w:spacing w:line="262" w:lineRule="exact"/>
            </w:pPr>
            <w:r>
              <w:t>Hiring</w:t>
            </w:r>
            <w:r>
              <w:rPr>
                <w:spacing w:val="-2"/>
              </w:rPr>
              <w:t xml:space="preserve"> </w:t>
            </w:r>
            <w:r>
              <w:t>in</w:t>
            </w:r>
            <w:r>
              <w:rPr>
                <w:spacing w:val="-1"/>
              </w:rPr>
              <w:t xml:space="preserve"> </w:t>
            </w:r>
            <w:r>
              <w:t>Department</w:t>
            </w:r>
            <w:r>
              <w:rPr>
                <w:spacing w:val="-7"/>
              </w:rPr>
              <w:t xml:space="preserve"> </w:t>
            </w:r>
            <w:r>
              <w:t>/</w:t>
            </w:r>
            <w:r>
              <w:rPr>
                <w:spacing w:val="3"/>
              </w:rPr>
              <w:t xml:space="preserve"> </w:t>
            </w:r>
            <w:r>
              <w:t>Function</w:t>
            </w:r>
          </w:p>
        </w:tc>
        <w:tc>
          <w:tcPr>
            <w:tcW w:w="4611" w:type="dxa"/>
          </w:tcPr>
          <w:p w14:paraId="7B2C84B9" w14:textId="77777777" w:rsidR="00830000" w:rsidRDefault="00183806">
            <w:pPr>
              <w:pStyle w:val="TableParagraph"/>
              <w:spacing w:line="262" w:lineRule="exact"/>
            </w:pPr>
            <w:r>
              <w:t>Production</w:t>
            </w:r>
          </w:p>
        </w:tc>
      </w:tr>
      <w:tr w:rsidR="0057777E" w14:paraId="7B5A5856" w14:textId="77777777">
        <w:trPr>
          <w:trHeight w:val="2829"/>
        </w:trPr>
        <w:tc>
          <w:tcPr>
            <w:tcW w:w="5490" w:type="dxa"/>
          </w:tcPr>
          <w:p w14:paraId="131EAE65" w14:textId="77777777" w:rsidR="0057777E" w:rsidRPr="003C4D30" w:rsidRDefault="0057777E" w:rsidP="0057777E">
            <w:pPr>
              <w:pStyle w:val="TableParagraph"/>
              <w:ind w:left="0"/>
            </w:pPr>
          </w:p>
          <w:p w14:paraId="1B151B9B" w14:textId="77777777" w:rsidR="0057777E" w:rsidRPr="003C4D30" w:rsidRDefault="0057777E" w:rsidP="0057777E">
            <w:pPr>
              <w:pStyle w:val="TableParagraph"/>
              <w:ind w:left="0"/>
            </w:pPr>
          </w:p>
          <w:p w14:paraId="13D0C4A8" w14:textId="77777777" w:rsidR="0057777E" w:rsidRPr="003C4D30" w:rsidRDefault="0057777E" w:rsidP="0057777E">
            <w:pPr>
              <w:pStyle w:val="TableParagraph"/>
              <w:ind w:left="0"/>
            </w:pPr>
          </w:p>
          <w:p w14:paraId="4B150F1D" w14:textId="77777777" w:rsidR="0057777E" w:rsidRPr="003C4D30" w:rsidRDefault="0057777E" w:rsidP="0057777E">
            <w:pPr>
              <w:pStyle w:val="TableParagraph"/>
              <w:ind w:left="0"/>
            </w:pPr>
          </w:p>
          <w:p w14:paraId="01F19A37" w14:textId="77777777" w:rsidR="0057777E" w:rsidRPr="003C4D30" w:rsidRDefault="0057777E" w:rsidP="0057777E">
            <w:pPr>
              <w:pStyle w:val="TableParagraph"/>
              <w:spacing w:before="5"/>
              <w:ind w:left="0"/>
            </w:pPr>
          </w:p>
          <w:p w14:paraId="2E7320FC" w14:textId="77777777" w:rsidR="000F2B28" w:rsidRDefault="000F2B28" w:rsidP="000F2B28">
            <w:pPr>
              <w:pStyle w:val="TableParagraph"/>
              <w:ind w:left="172"/>
              <w:jc w:val="center"/>
            </w:pPr>
          </w:p>
          <w:p w14:paraId="5497AA3E" w14:textId="77777777" w:rsidR="000F2B28" w:rsidRDefault="000F2B28" w:rsidP="000F2B28">
            <w:pPr>
              <w:pStyle w:val="TableParagraph"/>
              <w:ind w:left="172"/>
              <w:jc w:val="center"/>
            </w:pPr>
          </w:p>
          <w:p w14:paraId="768FBE62" w14:textId="77777777" w:rsidR="000F2B28" w:rsidRDefault="000F2B28" w:rsidP="000F2B28">
            <w:pPr>
              <w:pStyle w:val="TableParagraph"/>
              <w:ind w:left="172"/>
              <w:jc w:val="center"/>
            </w:pPr>
          </w:p>
          <w:p w14:paraId="073CBE43" w14:textId="77777777" w:rsidR="000F2B28" w:rsidRDefault="000F2B28" w:rsidP="000F2B28">
            <w:pPr>
              <w:pStyle w:val="TableParagraph"/>
              <w:ind w:left="172"/>
              <w:jc w:val="center"/>
            </w:pPr>
          </w:p>
          <w:p w14:paraId="2673E588" w14:textId="77777777" w:rsidR="00C8749C" w:rsidRDefault="00C8749C" w:rsidP="00C8749C">
            <w:pPr>
              <w:pStyle w:val="TableParagraph"/>
              <w:ind w:left="0"/>
            </w:pPr>
          </w:p>
          <w:p w14:paraId="7BEFD89F" w14:textId="77777777" w:rsidR="00C8749C" w:rsidRDefault="00C8749C" w:rsidP="00C8749C">
            <w:pPr>
              <w:pStyle w:val="TableParagraph"/>
              <w:ind w:left="0"/>
            </w:pPr>
          </w:p>
          <w:p w14:paraId="79F1E5C9" w14:textId="77777777" w:rsidR="00C8749C" w:rsidRDefault="00C8749C" w:rsidP="00C8749C">
            <w:pPr>
              <w:pStyle w:val="TableParagraph"/>
              <w:ind w:left="0"/>
            </w:pPr>
          </w:p>
          <w:p w14:paraId="0F7A167D" w14:textId="77777777" w:rsidR="00C8749C" w:rsidRPr="00C8749C" w:rsidRDefault="00C8749C" w:rsidP="00C8749C">
            <w:pPr>
              <w:pStyle w:val="TableParagraph"/>
              <w:ind w:left="0"/>
            </w:pPr>
          </w:p>
          <w:p w14:paraId="2CB5D8D1" w14:textId="1322A4B8" w:rsidR="0057777E" w:rsidRPr="000F2B28" w:rsidRDefault="00C8749C" w:rsidP="00C8749C">
            <w:pPr>
              <w:pStyle w:val="TableParagraph"/>
              <w:ind w:left="0"/>
              <w:rPr>
                <w:b/>
                <w:bCs/>
              </w:rPr>
            </w:pPr>
            <w:r w:rsidRPr="00C8749C">
              <w:t xml:space="preserve">    </w:t>
            </w:r>
            <w:r w:rsidR="0057777E" w:rsidRPr="00C8749C">
              <w:t>Key Responsibilities</w:t>
            </w:r>
          </w:p>
        </w:tc>
        <w:tc>
          <w:tcPr>
            <w:tcW w:w="4611" w:type="dxa"/>
          </w:tcPr>
          <w:p w14:paraId="01B0F724" w14:textId="001BABFD" w:rsidR="00D33F55" w:rsidRPr="00DD0114" w:rsidRDefault="00D33F55" w:rsidP="00D33F55">
            <w:pPr>
              <w:pStyle w:val="TableParagraph"/>
              <w:tabs>
                <w:tab w:val="left" w:pos="742"/>
              </w:tabs>
              <w:spacing w:before="1"/>
              <w:ind w:left="0"/>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xml:space="preserve">  About Job Role: -</w:t>
            </w:r>
          </w:p>
          <w:p w14:paraId="635E0296" w14:textId="77777777" w:rsidR="00D33F55" w:rsidRPr="00DD0114" w:rsidRDefault="00D33F55" w:rsidP="00D33F55">
            <w:pPr>
              <w:pStyle w:val="TableParagraph"/>
              <w:tabs>
                <w:tab w:val="left" w:pos="742"/>
              </w:tabs>
              <w:spacing w:before="1"/>
              <w:ind w:left="0"/>
              <w:rPr>
                <w:rFonts w:ascii="Times New Roman" w:eastAsia="Times New Roman" w:hAnsi="Times New Roman" w:cs="Times New Roman"/>
                <w:color w:val="000000"/>
                <w:sz w:val="24"/>
                <w:szCs w:val="24"/>
                <w:lang w:val="en-IN" w:eastAsia="en-IN"/>
              </w:rPr>
            </w:pPr>
          </w:p>
          <w:p w14:paraId="21364699" w14:textId="77777777" w:rsidR="00C310E4" w:rsidRPr="00DD0114" w:rsidRDefault="00D33F55" w:rsidP="00D33F55">
            <w:pPr>
              <w:pStyle w:val="TableParagraph"/>
              <w:tabs>
                <w:tab w:val="left" w:pos="742"/>
              </w:tabs>
              <w:spacing w:before="1"/>
              <w:ind w:left="0"/>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xml:space="preserve">We are currently seeking a self-driven GPS Associate candidate with a passion for procurement to join our team. This position will perform prepare Price updates, RFQ packages, supplier and data part number set up, Invoice dispute resolution </w:t>
            </w:r>
            <w:proofErr w:type="spellStart"/>
            <w:r w:rsidRPr="00DD0114">
              <w:rPr>
                <w:rFonts w:ascii="Times New Roman" w:eastAsia="Times New Roman" w:hAnsi="Times New Roman" w:cs="Times New Roman"/>
                <w:color w:val="000000"/>
                <w:sz w:val="24"/>
                <w:szCs w:val="24"/>
                <w:lang w:val="en-IN" w:eastAsia="en-IN"/>
              </w:rPr>
              <w:t>etc</w:t>
            </w:r>
            <w:proofErr w:type="spellEnd"/>
            <w:r w:rsidRPr="00DD0114">
              <w:rPr>
                <w:rFonts w:ascii="Times New Roman" w:eastAsia="Times New Roman" w:hAnsi="Times New Roman" w:cs="Times New Roman"/>
                <w:color w:val="000000"/>
                <w:sz w:val="24"/>
                <w:szCs w:val="24"/>
                <w:lang w:val="en-IN" w:eastAsia="en-IN"/>
              </w:rPr>
              <w:t>, assure the procurement policies are followed and will triage the PO according to the procurement rules and thresholds. The incumbent serves as a point of contact to provide the procurement administrative support to the regions/countries. The incumbent should have strong communication and collaboration skills to work with cross-cultural teams. Act as a Functional Team Leader supporting the GPS Team Leader by training new executives, supporting a group of executives on escalations and balancing their workload when needed to ensure no business disruptions. Finally, will participate also as Key User on the GPS deployment for a specific country/region.</w:t>
            </w:r>
          </w:p>
          <w:p w14:paraId="25058C83" w14:textId="77777777" w:rsidR="00D33F55" w:rsidRPr="00DD0114" w:rsidRDefault="00D33F55" w:rsidP="00D33F55">
            <w:pPr>
              <w:pStyle w:val="TableParagraph"/>
              <w:tabs>
                <w:tab w:val="left" w:pos="742"/>
              </w:tabs>
              <w:spacing w:before="1"/>
              <w:ind w:left="0"/>
              <w:rPr>
                <w:rFonts w:ascii="Times New Roman" w:eastAsia="Times New Roman" w:hAnsi="Times New Roman" w:cs="Times New Roman"/>
                <w:color w:val="000000"/>
                <w:sz w:val="24"/>
                <w:szCs w:val="24"/>
                <w:lang w:val="en-IN" w:eastAsia="en-IN"/>
              </w:rPr>
            </w:pPr>
          </w:p>
          <w:p w14:paraId="1CC07DC3" w14:textId="45C636C4" w:rsidR="00D33F55" w:rsidRPr="00471F4D" w:rsidRDefault="00D33F55" w:rsidP="00D33F55">
            <w:pPr>
              <w:widowControl/>
              <w:shd w:val="clear" w:color="auto" w:fill="FFFFFF"/>
              <w:autoSpaceDE/>
              <w:autoSpaceDN/>
              <w:spacing w:after="165"/>
              <w:textAlignment w:val="center"/>
              <w:rPr>
                <w:rFonts w:ascii="Times New Roman" w:eastAsia="Times New Roman" w:hAnsi="Times New Roman" w:cs="Times New Roman"/>
                <w:b/>
                <w:bCs/>
                <w:color w:val="000000"/>
                <w:sz w:val="24"/>
                <w:szCs w:val="24"/>
                <w:lang w:val="en-IN" w:eastAsia="en-IN"/>
              </w:rPr>
            </w:pPr>
            <w:r w:rsidRPr="00471F4D">
              <w:rPr>
                <w:rFonts w:ascii="Times New Roman" w:eastAsia="Times New Roman" w:hAnsi="Times New Roman" w:cs="Times New Roman"/>
                <w:b/>
                <w:bCs/>
                <w:color w:val="000000"/>
                <w:sz w:val="24"/>
                <w:szCs w:val="24"/>
                <w:lang w:val="en-IN" w:eastAsia="en-IN"/>
              </w:rPr>
              <w:t>Job Responsibility: -</w:t>
            </w:r>
          </w:p>
          <w:p w14:paraId="1FA56CD8"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Preparation of RFQ Packages, supplier set up, supplier information management and updates </w:t>
            </w:r>
          </w:p>
          <w:p w14:paraId="284D6D7E"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Facilitating supplier payments, purchase order approvals, spend forecasting against budgets</w:t>
            </w:r>
          </w:p>
          <w:p w14:paraId="3D6E3824"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Collaborate with Tech teams to maintain project details into tools.</w:t>
            </w:r>
          </w:p>
          <w:p w14:paraId="486C8DDA"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lastRenderedPageBreak/>
              <w:t>·       Assist procurement function in managing vendors to ensure service reliability and quality reports and analysis of metrics of supplier performance.</w:t>
            </w:r>
          </w:p>
          <w:p w14:paraId="078AB6B2"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Partner with internal customers to positively influence spending decisions.</w:t>
            </w:r>
          </w:p>
          <w:p w14:paraId="6F8F7D9D"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Help coordinate and establish required legal documentation and contracts</w:t>
            </w:r>
          </w:p>
          <w:p w14:paraId="6ED2DDA7"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Investigate blocked invoices and settle them. Find root cause and take corrective actions.</w:t>
            </w:r>
          </w:p>
          <w:p w14:paraId="2A8E45FB"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Work jointly with AP to issue credit/debit notes when needed. Perform quality control check on all special orders to ensure quality of PR, drive spend toward strategic and preferred suppliers and engage with sourcing team as needed when quoting and sourcing needs are present.</w:t>
            </w:r>
          </w:p>
          <w:p w14:paraId="2F1F80D5"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Provide input to supplier business reviews when prompted to ensure full end to end supplier performance is included in overall business review.</w:t>
            </w:r>
          </w:p>
          <w:p w14:paraId="669E2C44"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Proactively monitor blanket PO performance for scope of work and hold stakeholders accountable to ensure decisions are made in advance to avoid blocked invoices at the end.</w:t>
            </w:r>
          </w:p>
          <w:p w14:paraId="5D151214" w14:textId="602FE0EE"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Investigate blocked invoices for legacy POs and new eProc POs.</w:t>
            </w:r>
            <w:r>
              <w:rPr>
                <w:rFonts w:ascii="Times New Roman" w:eastAsia="Times New Roman" w:hAnsi="Times New Roman" w:cs="Times New Roman"/>
                <w:color w:val="000000"/>
                <w:sz w:val="24"/>
                <w:szCs w:val="24"/>
                <w:lang w:val="en-IN" w:eastAsia="en-IN"/>
              </w:rPr>
              <w:t xml:space="preserve"> </w:t>
            </w:r>
          </w:p>
          <w:p w14:paraId="0C638041"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Reach out to requestor, approver or vendor to fix a disputed invoice and follow up on agreed actions.</w:t>
            </w:r>
          </w:p>
          <w:p w14:paraId="603C022C"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Work jointly with AP to issue credit/debit notes when needed.</w:t>
            </w:r>
          </w:p>
          <w:p w14:paraId="792C338A"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Identify root cause for disputed invoices and inform Requestors / Approvers / Supplier Enablement / AP to take further actions to prevent blocked invoices.</w:t>
            </w:r>
          </w:p>
          <w:p w14:paraId="2FC22201"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Participate on recruitment activities for new talent.</w:t>
            </w:r>
          </w:p>
          <w:p w14:paraId="459F575B" w14:textId="714BC7A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Train new executives and guide them through the GPS</w:t>
            </w:r>
            <w:r>
              <w:rPr>
                <w:rFonts w:ascii="Times New Roman" w:eastAsia="Times New Roman" w:hAnsi="Times New Roman" w:cs="Times New Roman"/>
                <w:color w:val="000000"/>
                <w:sz w:val="24"/>
                <w:szCs w:val="24"/>
                <w:lang w:val="en-IN" w:eastAsia="en-IN"/>
              </w:rPr>
              <w:t xml:space="preserve"> </w:t>
            </w:r>
            <w:r w:rsidRPr="00D33F55">
              <w:rPr>
                <w:rFonts w:ascii="Times New Roman" w:eastAsia="Times New Roman" w:hAnsi="Times New Roman" w:cs="Times New Roman"/>
                <w:color w:val="000000"/>
                <w:sz w:val="24"/>
                <w:szCs w:val="24"/>
                <w:lang w:val="en-IN" w:eastAsia="en-IN"/>
              </w:rPr>
              <w:t>processes and tools.</w:t>
            </w:r>
          </w:p>
          <w:p w14:paraId="0CE7137B" w14:textId="40B75863"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Support a group of executives a first point of escalation to solve doubts or problems for invoice dispute resolution.</w:t>
            </w:r>
          </w:p>
          <w:p w14:paraId="17E30BDC" w14:textId="03374BE1"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lastRenderedPageBreak/>
              <w:t>·       </w:t>
            </w:r>
            <w:r w:rsidRPr="00D33F55">
              <w:rPr>
                <w:rFonts w:ascii="Times New Roman" w:eastAsia="Times New Roman" w:hAnsi="Times New Roman" w:cs="Times New Roman"/>
                <w:color w:val="000000"/>
                <w:sz w:val="24"/>
                <w:szCs w:val="24"/>
                <w:lang w:val="en-IN" w:eastAsia="en-IN"/>
              </w:rPr>
              <w:t>Proactively balance workload for their scope of executives, identifying opportunities and discussing them with the GPS</w:t>
            </w:r>
            <w:r>
              <w:rPr>
                <w:rFonts w:ascii="Times New Roman" w:eastAsia="Times New Roman" w:hAnsi="Times New Roman" w:cs="Times New Roman"/>
                <w:color w:val="000000"/>
                <w:sz w:val="24"/>
                <w:szCs w:val="24"/>
                <w:lang w:val="en-IN" w:eastAsia="en-IN"/>
              </w:rPr>
              <w:t xml:space="preserve"> </w:t>
            </w:r>
            <w:r w:rsidRPr="00D33F55">
              <w:rPr>
                <w:rFonts w:ascii="Times New Roman" w:eastAsia="Times New Roman" w:hAnsi="Times New Roman" w:cs="Times New Roman"/>
                <w:color w:val="000000"/>
                <w:sz w:val="24"/>
                <w:szCs w:val="24"/>
                <w:lang w:val="en-IN" w:eastAsia="en-IN"/>
              </w:rPr>
              <w:t>Team Leader for further action.</w:t>
            </w:r>
          </w:p>
          <w:p w14:paraId="7C4AB6E8" w14:textId="734D998D"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 xml:space="preserve">Review KPIs for their scope of executives and provide performance feedback along with the </w:t>
            </w:r>
            <w:r w:rsidR="00260BB4" w:rsidRPr="00D33F55">
              <w:rPr>
                <w:rFonts w:ascii="Times New Roman" w:eastAsia="Times New Roman" w:hAnsi="Times New Roman" w:cs="Times New Roman"/>
                <w:color w:val="000000"/>
                <w:sz w:val="24"/>
                <w:szCs w:val="24"/>
                <w:lang w:val="en-IN" w:eastAsia="en-IN"/>
              </w:rPr>
              <w:t>GPS</w:t>
            </w:r>
            <w:r w:rsidR="00260BB4">
              <w:rPr>
                <w:rFonts w:ascii="Times New Roman" w:eastAsia="Times New Roman" w:hAnsi="Times New Roman" w:cs="Times New Roman"/>
                <w:color w:val="000000"/>
                <w:sz w:val="24"/>
                <w:szCs w:val="24"/>
                <w:lang w:val="en-IN" w:eastAsia="en-IN"/>
              </w:rPr>
              <w:t xml:space="preserve"> Team</w:t>
            </w:r>
            <w:r w:rsidRPr="00D33F55">
              <w:rPr>
                <w:rFonts w:ascii="Times New Roman" w:eastAsia="Times New Roman" w:hAnsi="Times New Roman" w:cs="Times New Roman"/>
                <w:color w:val="000000"/>
                <w:sz w:val="24"/>
                <w:szCs w:val="24"/>
                <w:lang w:val="en-IN" w:eastAsia="en-IN"/>
              </w:rPr>
              <w:t xml:space="preserve"> Leader</w:t>
            </w:r>
          </w:p>
          <w:p w14:paraId="5957E721" w14:textId="77777777" w:rsidR="00D33F55" w:rsidRPr="00DD0114"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Participate actively on the performance management revisions for their scope of analysts.</w:t>
            </w:r>
          </w:p>
          <w:p w14:paraId="1C4AB8C7" w14:textId="465BF35D" w:rsidR="00D33F55" w:rsidRDefault="00D33F55"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       </w:t>
            </w:r>
            <w:r w:rsidRPr="00D33F55">
              <w:rPr>
                <w:rFonts w:ascii="Times New Roman" w:eastAsia="Times New Roman" w:hAnsi="Times New Roman" w:cs="Times New Roman"/>
                <w:color w:val="000000"/>
                <w:sz w:val="24"/>
                <w:szCs w:val="24"/>
                <w:lang w:val="en-IN" w:eastAsia="en-IN"/>
              </w:rPr>
              <w:t>Act as subject matter expert for the GPS</w:t>
            </w:r>
            <w:r>
              <w:rPr>
                <w:rFonts w:ascii="Times New Roman" w:eastAsia="Times New Roman" w:hAnsi="Times New Roman" w:cs="Times New Roman"/>
                <w:color w:val="000000"/>
                <w:sz w:val="24"/>
                <w:szCs w:val="24"/>
                <w:lang w:val="en-IN" w:eastAsia="en-IN"/>
              </w:rPr>
              <w:t xml:space="preserve"> </w:t>
            </w:r>
            <w:r w:rsidRPr="00D33F55">
              <w:rPr>
                <w:rFonts w:ascii="Times New Roman" w:eastAsia="Times New Roman" w:hAnsi="Times New Roman" w:cs="Times New Roman"/>
                <w:color w:val="000000"/>
                <w:sz w:val="24"/>
                <w:szCs w:val="24"/>
                <w:lang w:val="en-IN" w:eastAsia="en-IN"/>
              </w:rPr>
              <w:t>process for a given country or commodity.</w:t>
            </w:r>
          </w:p>
          <w:p w14:paraId="5094150B" w14:textId="5581E1DC" w:rsidR="00F87014" w:rsidRPr="00471F4D" w:rsidRDefault="00F87014" w:rsidP="00D33F55">
            <w:pPr>
              <w:widowControl/>
              <w:shd w:val="clear" w:color="auto" w:fill="FFFFFF"/>
              <w:autoSpaceDE/>
              <w:autoSpaceDN/>
              <w:spacing w:after="165"/>
              <w:textAlignment w:val="center"/>
              <w:rPr>
                <w:rFonts w:ascii="Times New Roman" w:eastAsia="Times New Roman" w:hAnsi="Times New Roman" w:cs="Times New Roman"/>
                <w:b/>
                <w:bCs/>
                <w:color w:val="000000"/>
                <w:sz w:val="24"/>
                <w:szCs w:val="24"/>
                <w:lang w:val="en-IN" w:eastAsia="en-IN"/>
              </w:rPr>
            </w:pPr>
            <w:r w:rsidRPr="00471F4D">
              <w:rPr>
                <w:rFonts w:ascii="Times New Roman" w:eastAsia="Times New Roman" w:hAnsi="Times New Roman" w:cs="Times New Roman"/>
                <w:b/>
                <w:bCs/>
                <w:color w:val="000000"/>
                <w:sz w:val="24"/>
                <w:szCs w:val="24"/>
                <w:lang w:val="en-IN" w:eastAsia="en-IN"/>
              </w:rPr>
              <w:t xml:space="preserve">Additional </w:t>
            </w:r>
            <w:r w:rsidR="00260BB4" w:rsidRPr="00471F4D">
              <w:rPr>
                <w:rFonts w:ascii="Times New Roman" w:eastAsia="Times New Roman" w:hAnsi="Times New Roman" w:cs="Times New Roman"/>
                <w:b/>
                <w:bCs/>
                <w:color w:val="000000"/>
                <w:sz w:val="24"/>
                <w:szCs w:val="24"/>
                <w:lang w:val="en-IN" w:eastAsia="en-IN"/>
              </w:rPr>
              <w:t>Requirement: -</w:t>
            </w:r>
          </w:p>
          <w:p w14:paraId="64C7019F"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Proficiency on excel use.</w:t>
            </w:r>
          </w:p>
          <w:p w14:paraId="41962368"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Process oriented, with disciplined process management skills.</w:t>
            </w:r>
          </w:p>
          <w:p w14:paraId="37D913D0"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Preferred experience with Procurement tools (SAP, Oracle, SRM, ARIBA).</w:t>
            </w:r>
          </w:p>
          <w:p w14:paraId="1DD9F3E6"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Self-initiative and aptitude for process improvement</w:t>
            </w:r>
          </w:p>
          <w:p w14:paraId="4D6E7028"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Associate's or bachelor’s degree in Supply Chain, Logistics, Business or Engineering.</w:t>
            </w:r>
          </w:p>
          <w:p w14:paraId="20D191D0"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3-year experience on Supply Chain Management, Procurement or Customer Service.</w:t>
            </w:r>
          </w:p>
          <w:p w14:paraId="22D3A5E4"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Strong training facilitation and coaching skills for the user group.</w:t>
            </w:r>
          </w:p>
          <w:p w14:paraId="2C8FE0B0" w14:textId="77777777" w:rsidR="00F87014" w:rsidRPr="00F87014" w:rsidRDefault="00F87014" w:rsidP="00F87014">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r w:rsidRPr="00F87014">
              <w:rPr>
                <w:rFonts w:ascii="Times New Roman" w:eastAsia="Times New Roman" w:hAnsi="Times New Roman" w:cs="Times New Roman"/>
                <w:color w:val="000000"/>
                <w:sz w:val="24"/>
                <w:szCs w:val="24"/>
                <w:lang w:val="en-IN" w:eastAsia="en-IN"/>
              </w:rPr>
              <w:t>·       Proven experience working under pressure.</w:t>
            </w:r>
          </w:p>
          <w:p w14:paraId="179C94B2" w14:textId="77777777" w:rsidR="00F87014" w:rsidRPr="00DD0114" w:rsidRDefault="00F87014" w:rsidP="00D33F55">
            <w:pPr>
              <w:widowControl/>
              <w:shd w:val="clear" w:color="auto" w:fill="FFFFFF"/>
              <w:autoSpaceDE/>
              <w:autoSpaceDN/>
              <w:spacing w:after="165"/>
              <w:textAlignment w:val="center"/>
              <w:rPr>
                <w:rFonts w:ascii="Times New Roman" w:eastAsia="Times New Roman" w:hAnsi="Times New Roman" w:cs="Times New Roman"/>
                <w:color w:val="000000"/>
                <w:sz w:val="24"/>
                <w:szCs w:val="24"/>
                <w:lang w:val="en-IN" w:eastAsia="en-IN"/>
              </w:rPr>
            </w:pPr>
          </w:p>
          <w:p w14:paraId="395B3704" w14:textId="3A3F2F47" w:rsidR="00D33F55" w:rsidRPr="00DD0114" w:rsidRDefault="00D33F55" w:rsidP="00D33F55">
            <w:pPr>
              <w:pStyle w:val="TableParagraph"/>
              <w:tabs>
                <w:tab w:val="left" w:pos="742"/>
              </w:tabs>
              <w:spacing w:before="1"/>
              <w:ind w:left="0"/>
              <w:rPr>
                <w:rFonts w:ascii="Times New Roman" w:eastAsia="Times New Roman" w:hAnsi="Times New Roman" w:cs="Times New Roman"/>
                <w:color w:val="000000"/>
                <w:sz w:val="24"/>
                <w:szCs w:val="24"/>
                <w:lang w:val="en-IN" w:eastAsia="en-IN"/>
              </w:rPr>
            </w:pPr>
          </w:p>
        </w:tc>
      </w:tr>
      <w:tr w:rsidR="00830000" w14:paraId="6A1CA7AE" w14:textId="77777777">
        <w:trPr>
          <w:trHeight w:val="282"/>
        </w:trPr>
        <w:tc>
          <w:tcPr>
            <w:tcW w:w="5490" w:type="dxa"/>
          </w:tcPr>
          <w:p w14:paraId="069871B5" w14:textId="77777777" w:rsidR="00830000" w:rsidRDefault="00183806">
            <w:pPr>
              <w:pStyle w:val="TableParagraph"/>
              <w:spacing w:before="1" w:line="261" w:lineRule="exact"/>
            </w:pPr>
            <w:r>
              <w:lastRenderedPageBreak/>
              <w:t>Open</w:t>
            </w:r>
            <w:r>
              <w:rPr>
                <w:spacing w:val="-7"/>
              </w:rPr>
              <w:t xml:space="preserve"> </w:t>
            </w:r>
            <w:r>
              <w:t>to hire</w:t>
            </w:r>
            <w:r>
              <w:rPr>
                <w:spacing w:val="-4"/>
              </w:rPr>
              <w:t xml:space="preserve"> </w:t>
            </w:r>
            <w:r>
              <w:t>local</w:t>
            </w:r>
            <w:r>
              <w:rPr>
                <w:spacing w:val="-8"/>
              </w:rPr>
              <w:t xml:space="preserve"> </w:t>
            </w:r>
            <w:r>
              <w:t>candidates</w:t>
            </w:r>
            <w:r>
              <w:rPr>
                <w:spacing w:val="-4"/>
              </w:rPr>
              <w:t xml:space="preserve"> </w:t>
            </w:r>
            <w:r>
              <w:t>–</w:t>
            </w:r>
            <w:r>
              <w:rPr>
                <w:spacing w:val="-5"/>
              </w:rPr>
              <w:t xml:space="preserve"> </w:t>
            </w:r>
            <w:r>
              <w:t>(Yes/No)</w:t>
            </w:r>
          </w:p>
        </w:tc>
        <w:tc>
          <w:tcPr>
            <w:tcW w:w="4611" w:type="dxa"/>
          </w:tcPr>
          <w:p w14:paraId="214EE10E" w14:textId="77777777" w:rsidR="00830000" w:rsidRPr="00DD0114" w:rsidRDefault="00183806">
            <w:pPr>
              <w:pStyle w:val="TableParagraph"/>
              <w:spacing w:before="1" w:line="261" w:lineRule="exact"/>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Yes</w:t>
            </w:r>
          </w:p>
        </w:tc>
      </w:tr>
      <w:tr w:rsidR="00830000" w14:paraId="03BA5CEE" w14:textId="77777777">
        <w:trPr>
          <w:trHeight w:val="282"/>
        </w:trPr>
        <w:tc>
          <w:tcPr>
            <w:tcW w:w="5490" w:type="dxa"/>
          </w:tcPr>
          <w:p w14:paraId="6859B6FE" w14:textId="77777777" w:rsidR="00830000" w:rsidRDefault="00183806">
            <w:pPr>
              <w:pStyle w:val="TableParagraph"/>
              <w:spacing w:before="1" w:line="261" w:lineRule="exact"/>
            </w:pPr>
            <w:r>
              <w:t>Open</w:t>
            </w:r>
            <w:r>
              <w:rPr>
                <w:spacing w:val="-7"/>
              </w:rPr>
              <w:t xml:space="preserve"> </w:t>
            </w:r>
            <w:r>
              <w:t>to hire</w:t>
            </w:r>
            <w:r>
              <w:rPr>
                <w:spacing w:val="-5"/>
              </w:rPr>
              <w:t xml:space="preserve"> </w:t>
            </w:r>
            <w:r>
              <w:t>from</w:t>
            </w:r>
            <w:r>
              <w:rPr>
                <w:spacing w:val="-7"/>
              </w:rPr>
              <w:t xml:space="preserve"> </w:t>
            </w:r>
            <w:r>
              <w:t>other</w:t>
            </w:r>
            <w:r>
              <w:rPr>
                <w:spacing w:val="-10"/>
              </w:rPr>
              <w:t xml:space="preserve"> </w:t>
            </w:r>
            <w:r>
              <w:t>state</w:t>
            </w:r>
            <w:r>
              <w:rPr>
                <w:spacing w:val="1"/>
              </w:rPr>
              <w:t xml:space="preserve"> </w:t>
            </w:r>
            <w:r>
              <w:t>–</w:t>
            </w:r>
            <w:r>
              <w:rPr>
                <w:spacing w:val="-5"/>
              </w:rPr>
              <w:t xml:space="preserve"> </w:t>
            </w:r>
            <w:r>
              <w:t>(Yes/No)</w:t>
            </w:r>
          </w:p>
        </w:tc>
        <w:tc>
          <w:tcPr>
            <w:tcW w:w="4611" w:type="dxa"/>
          </w:tcPr>
          <w:p w14:paraId="54CE26FB" w14:textId="384B806E" w:rsidR="00830000" w:rsidRPr="00DD0114" w:rsidRDefault="00A43D93">
            <w:pPr>
              <w:pStyle w:val="TableParagraph"/>
              <w:spacing w:before="1" w:line="261" w:lineRule="exact"/>
              <w:rPr>
                <w:rFonts w:ascii="Times New Roman" w:eastAsia="Times New Roman" w:hAnsi="Times New Roman" w:cs="Times New Roman"/>
                <w:color w:val="000000"/>
                <w:sz w:val="24"/>
                <w:szCs w:val="24"/>
                <w:lang w:val="en-IN" w:eastAsia="en-IN"/>
              </w:rPr>
            </w:pPr>
            <w:r w:rsidRPr="00DD0114">
              <w:rPr>
                <w:rFonts w:ascii="Times New Roman" w:eastAsia="Times New Roman" w:hAnsi="Times New Roman" w:cs="Times New Roman"/>
                <w:color w:val="000000"/>
                <w:sz w:val="24"/>
                <w:szCs w:val="24"/>
                <w:lang w:val="en-IN" w:eastAsia="en-IN"/>
              </w:rPr>
              <w:t>Yes</w:t>
            </w:r>
          </w:p>
        </w:tc>
      </w:tr>
      <w:tr w:rsidR="00830000" w14:paraId="36C73567" w14:textId="77777777">
        <w:trPr>
          <w:trHeight w:val="284"/>
        </w:trPr>
        <w:tc>
          <w:tcPr>
            <w:tcW w:w="5490" w:type="dxa"/>
          </w:tcPr>
          <w:p w14:paraId="1F8BBF99" w14:textId="77777777" w:rsidR="00830000" w:rsidRDefault="00183806">
            <w:pPr>
              <w:pStyle w:val="TableParagraph"/>
              <w:spacing w:before="1" w:line="263" w:lineRule="exact"/>
            </w:pPr>
            <w:r>
              <w:t>Weekly</w:t>
            </w:r>
            <w:r>
              <w:rPr>
                <w:spacing w:val="-3"/>
              </w:rPr>
              <w:t xml:space="preserve"> </w:t>
            </w:r>
            <w:r>
              <w:t>off</w:t>
            </w:r>
          </w:p>
        </w:tc>
        <w:tc>
          <w:tcPr>
            <w:tcW w:w="4611" w:type="dxa"/>
          </w:tcPr>
          <w:p w14:paraId="4F421FB5" w14:textId="5EF2998E" w:rsidR="00830000" w:rsidRDefault="00A43D93">
            <w:pPr>
              <w:pStyle w:val="TableParagraph"/>
              <w:spacing w:before="1" w:line="263" w:lineRule="exact"/>
            </w:pPr>
            <w:r>
              <w:t>Weekly off</w:t>
            </w:r>
          </w:p>
        </w:tc>
      </w:tr>
      <w:tr w:rsidR="00830000" w14:paraId="6412171A" w14:textId="77777777">
        <w:trPr>
          <w:trHeight w:val="282"/>
        </w:trPr>
        <w:tc>
          <w:tcPr>
            <w:tcW w:w="5490" w:type="dxa"/>
          </w:tcPr>
          <w:p w14:paraId="1358714F" w14:textId="77777777" w:rsidR="00830000" w:rsidRDefault="00183806">
            <w:pPr>
              <w:pStyle w:val="TableParagraph"/>
              <w:spacing w:line="262" w:lineRule="exact"/>
            </w:pPr>
            <w:r>
              <w:t>OJT</w:t>
            </w:r>
            <w:r>
              <w:rPr>
                <w:spacing w:val="-9"/>
              </w:rPr>
              <w:t xml:space="preserve"> </w:t>
            </w:r>
            <w:r>
              <w:t>period</w:t>
            </w:r>
            <w:r>
              <w:rPr>
                <w:spacing w:val="-11"/>
              </w:rPr>
              <w:t xml:space="preserve"> </w:t>
            </w:r>
            <w:r>
              <w:t>(Training</w:t>
            </w:r>
            <w:r>
              <w:rPr>
                <w:spacing w:val="-9"/>
              </w:rPr>
              <w:t xml:space="preserve"> </w:t>
            </w:r>
            <w:r>
              <w:t>period/Nesting</w:t>
            </w:r>
            <w:r>
              <w:rPr>
                <w:spacing w:val="-8"/>
              </w:rPr>
              <w:t xml:space="preserve"> </w:t>
            </w:r>
            <w:r>
              <w:t>period)</w:t>
            </w:r>
          </w:p>
        </w:tc>
        <w:tc>
          <w:tcPr>
            <w:tcW w:w="4611" w:type="dxa"/>
          </w:tcPr>
          <w:p w14:paraId="42FFA2B7" w14:textId="77777777" w:rsidR="00830000" w:rsidRDefault="00183806">
            <w:pPr>
              <w:pStyle w:val="TableParagraph"/>
              <w:spacing w:line="262" w:lineRule="exact"/>
            </w:pPr>
            <w:r>
              <w:t>No</w:t>
            </w:r>
          </w:p>
        </w:tc>
      </w:tr>
      <w:tr w:rsidR="00830000" w14:paraId="59B36443" w14:textId="77777777">
        <w:trPr>
          <w:trHeight w:val="280"/>
        </w:trPr>
        <w:tc>
          <w:tcPr>
            <w:tcW w:w="5490" w:type="dxa"/>
          </w:tcPr>
          <w:p w14:paraId="250D2B5F" w14:textId="065CBEC0" w:rsidR="00830000" w:rsidRDefault="00183806">
            <w:pPr>
              <w:pStyle w:val="TableParagraph"/>
              <w:spacing w:line="260" w:lineRule="exact"/>
            </w:pPr>
            <w:r>
              <w:t>Stipend</w:t>
            </w:r>
            <w:r w:rsidR="00C8749C">
              <w:t xml:space="preserve"> Cycle</w:t>
            </w:r>
          </w:p>
        </w:tc>
        <w:tc>
          <w:tcPr>
            <w:tcW w:w="4611" w:type="dxa"/>
          </w:tcPr>
          <w:p w14:paraId="054596B5" w14:textId="3057C1EA" w:rsidR="00830000" w:rsidRDefault="0085546B">
            <w:pPr>
              <w:pStyle w:val="TableParagraph"/>
              <w:spacing w:line="260" w:lineRule="exact"/>
            </w:pPr>
            <w:r>
              <w:t xml:space="preserve">Upto </w:t>
            </w:r>
            <w:r w:rsidR="00DD0114">
              <w:t>4</w:t>
            </w:r>
            <w:r>
              <w:t>LPA</w:t>
            </w:r>
          </w:p>
        </w:tc>
      </w:tr>
      <w:tr w:rsidR="00830000" w14:paraId="2B7C7D42" w14:textId="77777777">
        <w:trPr>
          <w:trHeight w:val="284"/>
        </w:trPr>
        <w:tc>
          <w:tcPr>
            <w:tcW w:w="5490" w:type="dxa"/>
          </w:tcPr>
          <w:p w14:paraId="521A3542" w14:textId="77777777" w:rsidR="00830000" w:rsidRDefault="00183806">
            <w:pPr>
              <w:pStyle w:val="TableParagraph"/>
              <w:spacing w:before="3" w:line="261" w:lineRule="exact"/>
            </w:pPr>
            <w:r>
              <w:t>Working</w:t>
            </w:r>
            <w:r>
              <w:rPr>
                <w:spacing w:val="-11"/>
              </w:rPr>
              <w:t xml:space="preserve"> </w:t>
            </w:r>
            <w:r>
              <w:t>hours</w:t>
            </w:r>
            <w:r>
              <w:rPr>
                <w:spacing w:val="-8"/>
              </w:rPr>
              <w:t xml:space="preserve"> </w:t>
            </w:r>
            <w:r>
              <w:t>(shift</w:t>
            </w:r>
            <w:r>
              <w:rPr>
                <w:spacing w:val="-8"/>
              </w:rPr>
              <w:t xml:space="preserve"> </w:t>
            </w:r>
            <w:r>
              <w:t>timings)</w:t>
            </w:r>
          </w:p>
        </w:tc>
        <w:tc>
          <w:tcPr>
            <w:tcW w:w="4611" w:type="dxa"/>
          </w:tcPr>
          <w:p w14:paraId="5279F36D" w14:textId="77777777" w:rsidR="00830000" w:rsidRDefault="00183806">
            <w:pPr>
              <w:pStyle w:val="TableParagraph"/>
              <w:spacing w:before="3" w:line="261" w:lineRule="exact"/>
            </w:pPr>
            <w:r>
              <w:t>8:30</w:t>
            </w:r>
            <w:r>
              <w:rPr>
                <w:spacing w:val="-5"/>
              </w:rPr>
              <w:t xml:space="preserve"> </w:t>
            </w:r>
            <w:r>
              <w:t>–</w:t>
            </w:r>
            <w:r>
              <w:rPr>
                <w:spacing w:val="-6"/>
              </w:rPr>
              <w:t xml:space="preserve"> </w:t>
            </w:r>
            <w:r>
              <w:t>5:30pm</w:t>
            </w:r>
          </w:p>
        </w:tc>
      </w:tr>
      <w:tr w:rsidR="00830000" w14:paraId="13CBA6FC" w14:textId="77777777">
        <w:trPr>
          <w:trHeight w:val="265"/>
        </w:trPr>
        <w:tc>
          <w:tcPr>
            <w:tcW w:w="5490" w:type="dxa"/>
          </w:tcPr>
          <w:p w14:paraId="15C49EB8" w14:textId="77777777" w:rsidR="00830000" w:rsidRDefault="00183806">
            <w:pPr>
              <w:pStyle w:val="TableParagraph"/>
              <w:spacing w:line="246" w:lineRule="exact"/>
            </w:pPr>
            <w:r>
              <w:t>Is</w:t>
            </w:r>
            <w:r>
              <w:rPr>
                <w:spacing w:val="-1"/>
              </w:rPr>
              <w:t xml:space="preserve"> </w:t>
            </w:r>
            <w:r>
              <w:t>Food</w:t>
            </w:r>
            <w:r>
              <w:rPr>
                <w:spacing w:val="-5"/>
              </w:rPr>
              <w:t xml:space="preserve"> </w:t>
            </w:r>
            <w:r>
              <w:t>Subsidized</w:t>
            </w:r>
          </w:p>
        </w:tc>
        <w:tc>
          <w:tcPr>
            <w:tcW w:w="4611" w:type="dxa"/>
          </w:tcPr>
          <w:p w14:paraId="3309A354" w14:textId="77777777" w:rsidR="00830000" w:rsidRDefault="00183806">
            <w:pPr>
              <w:pStyle w:val="TableParagraph"/>
              <w:spacing w:line="246" w:lineRule="exact"/>
              <w:ind w:left="122"/>
            </w:pPr>
            <w:r>
              <w:t>Yes</w:t>
            </w:r>
          </w:p>
        </w:tc>
      </w:tr>
      <w:tr w:rsidR="00830000" w14:paraId="160CC479" w14:textId="77777777">
        <w:trPr>
          <w:trHeight w:val="536"/>
        </w:trPr>
        <w:tc>
          <w:tcPr>
            <w:tcW w:w="5490" w:type="dxa"/>
          </w:tcPr>
          <w:p w14:paraId="78087009" w14:textId="77777777" w:rsidR="00830000" w:rsidRDefault="00183806">
            <w:pPr>
              <w:pStyle w:val="TableParagraph"/>
              <w:spacing w:before="8" w:line="254" w:lineRule="exact"/>
              <w:ind w:right="721"/>
            </w:pPr>
            <w:r>
              <w:t>Boarding</w:t>
            </w:r>
            <w:r>
              <w:rPr>
                <w:spacing w:val="-6"/>
              </w:rPr>
              <w:t xml:space="preserve"> </w:t>
            </w:r>
            <w:r>
              <w:t>/</w:t>
            </w:r>
            <w:r>
              <w:rPr>
                <w:spacing w:val="-6"/>
              </w:rPr>
              <w:t xml:space="preserve"> </w:t>
            </w:r>
            <w:r>
              <w:t>Lodging</w:t>
            </w:r>
            <w:r>
              <w:rPr>
                <w:spacing w:val="-5"/>
              </w:rPr>
              <w:t xml:space="preserve"> </w:t>
            </w:r>
            <w:r>
              <w:t>/</w:t>
            </w:r>
            <w:r>
              <w:rPr>
                <w:spacing w:val="-6"/>
              </w:rPr>
              <w:t xml:space="preserve"> </w:t>
            </w:r>
            <w:r>
              <w:t>Meal</w:t>
            </w:r>
            <w:r>
              <w:rPr>
                <w:spacing w:val="-2"/>
              </w:rPr>
              <w:t xml:space="preserve"> </w:t>
            </w:r>
            <w:r>
              <w:t>facility</w:t>
            </w:r>
            <w:r>
              <w:rPr>
                <w:spacing w:val="-2"/>
              </w:rPr>
              <w:t xml:space="preserve"> </w:t>
            </w:r>
            <w:r>
              <w:t>(Yes/NO)</w:t>
            </w:r>
            <w:r>
              <w:rPr>
                <w:spacing w:val="-2"/>
              </w:rPr>
              <w:t xml:space="preserve"> </w:t>
            </w:r>
            <w:r>
              <w:t>if</w:t>
            </w:r>
            <w:r>
              <w:rPr>
                <w:spacing w:val="-5"/>
              </w:rPr>
              <w:t xml:space="preserve"> </w:t>
            </w:r>
            <w:r>
              <w:t>yes</w:t>
            </w:r>
            <w:r>
              <w:rPr>
                <w:spacing w:val="-2"/>
              </w:rPr>
              <w:t xml:space="preserve"> </w:t>
            </w:r>
            <w:r>
              <w:t>pls</w:t>
            </w:r>
            <w:r>
              <w:rPr>
                <w:spacing w:val="-47"/>
              </w:rPr>
              <w:t xml:space="preserve"> </w:t>
            </w:r>
            <w:r>
              <w:t>mention</w:t>
            </w:r>
            <w:r>
              <w:rPr>
                <w:spacing w:val="-3"/>
              </w:rPr>
              <w:t xml:space="preserve"> </w:t>
            </w:r>
            <w:r>
              <w:t>rate</w:t>
            </w:r>
            <w:r>
              <w:rPr>
                <w:spacing w:val="1"/>
              </w:rPr>
              <w:t xml:space="preserve"> </w:t>
            </w:r>
            <w:r>
              <w:t>in</w:t>
            </w:r>
            <w:r>
              <w:rPr>
                <w:spacing w:val="-1"/>
              </w:rPr>
              <w:t xml:space="preserve"> </w:t>
            </w:r>
            <w:r>
              <w:t>rupees per</w:t>
            </w:r>
            <w:r>
              <w:rPr>
                <w:spacing w:val="-9"/>
              </w:rPr>
              <w:t xml:space="preserve"> </w:t>
            </w:r>
            <w:r>
              <w:t>day</w:t>
            </w:r>
          </w:p>
        </w:tc>
        <w:tc>
          <w:tcPr>
            <w:tcW w:w="4611" w:type="dxa"/>
          </w:tcPr>
          <w:p w14:paraId="76BEF011" w14:textId="77777777" w:rsidR="00830000" w:rsidRDefault="00183806">
            <w:pPr>
              <w:pStyle w:val="TableParagraph"/>
              <w:spacing w:before="3"/>
              <w:ind w:left="71"/>
            </w:pPr>
            <w:r>
              <w:t>Yes</w:t>
            </w:r>
            <w:r>
              <w:rPr>
                <w:spacing w:val="-5"/>
              </w:rPr>
              <w:t xml:space="preserve"> </w:t>
            </w:r>
            <w:r>
              <w:t>(Breakfast</w:t>
            </w:r>
            <w:r>
              <w:rPr>
                <w:spacing w:val="-2"/>
              </w:rPr>
              <w:t xml:space="preserve"> </w:t>
            </w:r>
            <w:r>
              <w:t>&amp;</w:t>
            </w:r>
            <w:r>
              <w:rPr>
                <w:spacing w:val="-5"/>
              </w:rPr>
              <w:t xml:space="preserve"> </w:t>
            </w:r>
            <w:r>
              <w:t>Lunch)</w:t>
            </w:r>
          </w:p>
        </w:tc>
      </w:tr>
      <w:tr w:rsidR="00830000" w14:paraId="5A03F149" w14:textId="77777777">
        <w:trPr>
          <w:trHeight w:val="536"/>
        </w:trPr>
        <w:tc>
          <w:tcPr>
            <w:tcW w:w="5490" w:type="dxa"/>
          </w:tcPr>
          <w:p w14:paraId="02DA1906" w14:textId="77777777" w:rsidR="00830000" w:rsidRDefault="00183806">
            <w:pPr>
              <w:pStyle w:val="TableParagraph"/>
              <w:spacing w:before="7" w:line="254" w:lineRule="exact"/>
            </w:pPr>
            <w:r>
              <w:rPr>
                <w:spacing w:val="-1"/>
              </w:rPr>
              <w:t>Transportation</w:t>
            </w:r>
            <w:r>
              <w:rPr>
                <w:spacing w:val="-7"/>
              </w:rPr>
              <w:t xml:space="preserve"> </w:t>
            </w:r>
            <w:r>
              <w:rPr>
                <w:spacing w:val="-1"/>
              </w:rPr>
              <w:t>is</w:t>
            </w:r>
            <w:r>
              <w:rPr>
                <w:spacing w:val="-6"/>
              </w:rPr>
              <w:t xml:space="preserve"> </w:t>
            </w:r>
            <w:r>
              <w:rPr>
                <w:spacing w:val="-1"/>
              </w:rPr>
              <w:t>provided</w:t>
            </w:r>
            <w:r>
              <w:rPr>
                <w:spacing w:val="-14"/>
              </w:rPr>
              <w:t xml:space="preserve"> </w:t>
            </w:r>
            <w:r>
              <w:t>by company</w:t>
            </w:r>
            <w:r>
              <w:rPr>
                <w:spacing w:val="3"/>
              </w:rPr>
              <w:t xml:space="preserve"> </w:t>
            </w:r>
            <w:r>
              <w:t>(Yes/NO) if</w:t>
            </w:r>
            <w:r>
              <w:rPr>
                <w:spacing w:val="-9"/>
              </w:rPr>
              <w:t xml:space="preserve"> </w:t>
            </w:r>
            <w:r>
              <w:t>yes</w:t>
            </w:r>
            <w:r>
              <w:rPr>
                <w:spacing w:val="-4"/>
              </w:rPr>
              <w:t xml:space="preserve"> </w:t>
            </w:r>
            <w:r>
              <w:t>pls</w:t>
            </w:r>
            <w:r>
              <w:rPr>
                <w:spacing w:val="-46"/>
              </w:rPr>
              <w:t xml:space="preserve"> </w:t>
            </w:r>
            <w:r>
              <w:t>mention</w:t>
            </w:r>
            <w:r>
              <w:rPr>
                <w:spacing w:val="-3"/>
              </w:rPr>
              <w:t xml:space="preserve"> </w:t>
            </w:r>
            <w:r>
              <w:t>deduction</w:t>
            </w:r>
            <w:r>
              <w:rPr>
                <w:spacing w:val="-6"/>
              </w:rPr>
              <w:t xml:space="preserve"> </w:t>
            </w:r>
            <w:r>
              <w:t>in</w:t>
            </w:r>
            <w:r>
              <w:rPr>
                <w:spacing w:val="-3"/>
              </w:rPr>
              <w:t xml:space="preserve"> </w:t>
            </w:r>
            <w:r>
              <w:t>rupees</w:t>
            </w:r>
            <w:r>
              <w:rPr>
                <w:spacing w:val="1"/>
              </w:rPr>
              <w:t xml:space="preserve"> </w:t>
            </w:r>
            <w:r>
              <w:t>per</w:t>
            </w:r>
            <w:r>
              <w:rPr>
                <w:spacing w:val="-2"/>
              </w:rPr>
              <w:t xml:space="preserve"> </w:t>
            </w:r>
            <w:r>
              <w:t>day</w:t>
            </w:r>
          </w:p>
        </w:tc>
        <w:tc>
          <w:tcPr>
            <w:tcW w:w="4611" w:type="dxa"/>
          </w:tcPr>
          <w:p w14:paraId="03FE9E1A" w14:textId="77777777" w:rsidR="00830000" w:rsidRDefault="00183806">
            <w:pPr>
              <w:pStyle w:val="TableParagraph"/>
              <w:spacing w:line="267" w:lineRule="exact"/>
              <w:ind w:left="71"/>
            </w:pPr>
            <w:r>
              <w:t>No</w:t>
            </w:r>
          </w:p>
        </w:tc>
      </w:tr>
      <w:tr w:rsidR="00830000" w14:paraId="3C4B3468" w14:textId="77777777">
        <w:trPr>
          <w:trHeight w:val="284"/>
        </w:trPr>
        <w:tc>
          <w:tcPr>
            <w:tcW w:w="5490" w:type="dxa"/>
          </w:tcPr>
          <w:p w14:paraId="710F80BA" w14:textId="77777777" w:rsidR="00830000" w:rsidRDefault="00183806">
            <w:pPr>
              <w:pStyle w:val="TableParagraph"/>
              <w:spacing w:before="1" w:line="263" w:lineRule="exact"/>
            </w:pPr>
            <w:r>
              <w:t>Stipend</w:t>
            </w:r>
            <w:r>
              <w:rPr>
                <w:spacing w:val="-7"/>
              </w:rPr>
              <w:t xml:space="preserve"> </w:t>
            </w:r>
            <w:r>
              <w:t>cycle</w:t>
            </w:r>
          </w:p>
        </w:tc>
        <w:tc>
          <w:tcPr>
            <w:tcW w:w="4611" w:type="dxa"/>
          </w:tcPr>
          <w:p w14:paraId="7ACA41CC" w14:textId="0C1C918E" w:rsidR="00830000" w:rsidRDefault="0057777E">
            <w:pPr>
              <w:pStyle w:val="TableParagraph"/>
              <w:ind w:left="0"/>
              <w:rPr>
                <w:rFonts w:ascii="Times New Roman"/>
                <w:sz w:val="20"/>
              </w:rPr>
            </w:pPr>
            <w:r>
              <w:rPr>
                <w:rFonts w:ascii="Times New Roman"/>
                <w:sz w:val="20"/>
              </w:rPr>
              <w:t xml:space="preserve"> Monthly</w:t>
            </w:r>
          </w:p>
        </w:tc>
      </w:tr>
    </w:tbl>
    <w:p w14:paraId="2C265904" w14:textId="77777777" w:rsidR="00183806" w:rsidRDefault="00183806"/>
    <w:sectPr w:rsidR="00183806">
      <w:type w:val="continuous"/>
      <w:pgSz w:w="11930" w:h="16860"/>
      <w:pgMar w:top="138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4B8"/>
    <w:multiLevelType w:val="multilevel"/>
    <w:tmpl w:val="A7644E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1167F7"/>
    <w:multiLevelType w:val="hybridMultilevel"/>
    <w:tmpl w:val="57A4B0F6"/>
    <w:lvl w:ilvl="0" w:tplc="E834BEEA">
      <w:numFmt w:val="bullet"/>
      <w:lvlText w:val=""/>
      <w:lvlJc w:val="left"/>
      <w:pPr>
        <w:ind w:left="1080" w:hanging="360"/>
      </w:pPr>
      <w:rPr>
        <w:rFonts w:ascii="Calibri" w:eastAsia="Calibr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25420C9"/>
    <w:multiLevelType w:val="hybridMultilevel"/>
    <w:tmpl w:val="0CACA3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A9D06B1"/>
    <w:multiLevelType w:val="hybridMultilevel"/>
    <w:tmpl w:val="B8F8B9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9110392"/>
    <w:multiLevelType w:val="hybridMultilevel"/>
    <w:tmpl w:val="FC04B7C6"/>
    <w:lvl w:ilvl="0" w:tplc="8D883C98">
      <w:numFmt w:val="bullet"/>
      <w:lvlText w:val=""/>
      <w:lvlJc w:val="left"/>
      <w:pPr>
        <w:ind w:left="489" w:hanging="360"/>
      </w:pPr>
      <w:rPr>
        <w:rFonts w:ascii="Calibri" w:eastAsia="Calibri" w:hAnsi="Calibri" w:cs="Calibri" w:hint="default"/>
      </w:rPr>
    </w:lvl>
    <w:lvl w:ilvl="1" w:tplc="40090003" w:tentative="1">
      <w:start w:val="1"/>
      <w:numFmt w:val="bullet"/>
      <w:lvlText w:val="o"/>
      <w:lvlJc w:val="left"/>
      <w:pPr>
        <w:ind w:left="1209" w:hanging="360"/>
      </w:pPr>
      <w:rPr>
        <w:rFonts w:ascii="Courier New" w:hAnsi="Courier New" w:cs="Courier New" w:hint="default"/>
      </w:rPr>
    </w:lvl>
    <w:lvl w:ilvl="2" w:tplc="40090005" w:tentative="1">
      <w:start w:val="1"/>
      <w:numFmt w:val="bullet"/>
      <w:lvlText w:val=""/>
      <w:lvlJc w:val="left"/>
      <w:pPr>
        <w:ind w:left="1929" w:hanging="360"/>
      </w:pPr>
      <w:rPr>
        <w:rFonts w:ascii="Wingdings" w:hAnsi="Wingdings" w:hint="default"/>
      </w:rPr>
    </w:lvl>
    <w:lvl w:ilvl="3" w:tplc="40090001" w:tentative="1">
      <w:start w:val="1"/>
      <w:numFmt w:val="bullet"/>
      <w:lvlText w:val=""/>
      <w:lvlJc w:val="left"/>
      <w:pPr>
        <w:ind w:left="2649" w:hanging="360"/>
      </w:pPr>
      <w:rPr>
        <w:rFonts w:ascii="Symbol" w:hAnsi="Symbol" w:hint="default"/>
      </w:rPr>
    </w:lvl>
    <w:lvl w:ilvl="4" w:tplc="40090003" w:tentative="1">
      <w:start w:val="1"/>
      <w:numFmt w:val="bullet"/>
      <w:lvlText w:val="o"/>
      <w:lvlJc w:val="left"/>
      <w:pPr>
        <w:ind w:left="3369" w:hanging="360"/>
      </w:pPr>
      <w:rPr>
        <w:rFonts w:ascii="Courier New" w:hAnsi="Courier New" w:cs="Courier New" w:hint="default"/>
      </w:rPr>
    </w:lvl>
    <w:lvl w:ilvl="5" w:tplc="40090005" w:tentative="1">
      <w:start w:val="1"/>
      <w:numFmt w:val="bullet"/>
      <w:lvlText w:val=""/>
      <w:lvlJc w:val="left"/>
      <w:pPr>
        <w:ind w:left="4089" w:hanging="360"/>
      </w:pPr>
      <w:rPr>
        <w:rFonts w:ascii="Wingdings" w:hAnsi="Wingdings" w:hint="default"/>
      </w:rPr>
    </w:lvl>
    <w:lvl w:ilvl="6" w:tplc="40090001" w:tentative="1">
      <w:start w:val="1"/>
      <w:numFmt w:val="bullet"/>
      <w:lvlText w:val=""/>
      <w:lvlJc w:val="left"/>
      <w:pPr>
        <w:ind w:left="4809" w:hanging="360"/>
      </w:pPr>
      <w:rPr>
        <w:rFonts w:ascii="Symbol" w:hAnsi="Symbol" w:hint="default"/>
      </w:rPr>
    </w:lvl>
    <w:lvl w:ilvl="7" w:tplc="40090003" w:tentative="1">
      <w:start w:val="1"/>
      <w:numFmt w:val="bullet"/>
      <w:lvlText w:val="o"/>
      <w:lvlJc w:val="left"/>
      <w:pPr>
        <w:ind w:left="5529" w:hanging="360"/>
      </w:pPr>
      <w:rPr>
        <w:rFonts w:ascii="Courier New" w:hAnsi="Courier New" w:cs="Courier New" w:hint="default"/>
      </w:rPr>
    </w:lvl>
    <w:lvl w:ilvl="8" w:tplc="40090005" w:tentative="1">
      <w:start w:val="1"/>
      <w:numFmt w:val="bullet"/>
      <w:lvlText w:val=""/>
      <w:lvlJc w:val="left"/>
      <w:pPr>
        <w:ind w:left="6249" w:hanging="360"/>
      </w:pPr>
      <w:rPr>
        <w:rFonts w:ascii="Wingdings" w:hAnsi="Wingdings" w:hint="default"/>
      </w:rPr>
    </w:lvl>
  </w:abstractNum>
  <w:abstractNum w:abstractNumId="5" w15:restartNumberingAfterBreak="0">
    <w:nsid w:val="413C6627"/>
    <w:multiLevelType w:val="hybridMultilevel"/>
    <w:tmpl w:val="64E07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72B0C36"/>
    <w:multiLevelType w:val="hybridMultilevel"/>
    <w:tmpl w:val="92A689EC"/>
    <w:lvl w:ilvl="0" w:tplc="E834BEEA">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76D7063"/>
    <w:multiLevelType w:val="hybridMultilevel"/>
    <w:tmpl w:val="911445DA"/>
    <w:lvl w:ilvl="0" w:tplc="3F5C2046">
      <w:numFmt w:val="bullet"/>
      <w:lvlText w:val=""/>
      <w:lvlJc w:val="left"/>
      <w:pPr>
        <w:ind w:left="504" w:hanging="363"/>
      </w:pPr>
      <w:rPr>
        <w:rFonts w:ascii="Wingdings" w:eastAsia="Wingdings" w:hAnsi="Wingdings" w:cs="Wingdings" w:hint="default"/>
        <w:w w:val="100"/>
        <w:sz w:val="22"/>
        <w:szCs w:val="22"/>
        <w:lang w:val="en-US" w:eastAsia="en-US" w:bidi="ar-SA"/>
      </w:rPr>
    </w:lvl>
    <w:lvl w:ilvl="1" w:tplc="70C00708">
      <w:numFmt w:val="bullet"/>
      <w:lvlText w:val="•"/>
      <w:lvlJc w:val="left"/>
      <w:pPr>
        <w:ind w:left="888" w:hanging="363"/>
      </w:pPr>
      <w:rPr>
        <w:rFonts w:hint="default"/>
        <w:lang w:val="en-US" w:eastAsia="en-US" w:bidi="ar-SA"/>
      </w:rPr>
    </w:lvl>
    <w:lvl w:ilvl="2" w:tplc="179E88F2">
      <w:numFmt w:val="bullet"/>
      <w:lvlText w:val="•"/>
      <w:lvlJc w:val="left"/>
      <w:pPr>
        <w:ind w:left="1273" w:hanging="363"/>
      </w:pPr>
      <w:rPr>
        <w:rFonts w:hint="default"/>
        <w:lang w:val="en-US" w:eastAsia="en-US" w:bidi="ar-SA"/>
      </w:rPr>
    </w:lvl>
    <w:lvl w:ilvl="3" w:tplc="19C02BAE">
      <w:numFmt w:val="bullet"/>
      <w:lvlText w:val="•"/>
      <w:lvlJc w:val="left"/>
      <w:pPr>
        <w:ind w:left="1658" w:hanging="363"/>
      </w:pPr>
      <w:rPr>
        <w:rFonts w:hint="default"/>
        <w:lang w:val="en-US" w:eastAsia="en-US" w:bidi="ar-SA"/>
      </w:rPr>
    </w:lvl>
    <w:lvl w:ilvl="4" w:tplc="05C0FD62">
      <w:numFmt w:val="bullet"/>
      <w:lvlText w:val="•"/>
      <w:lvlJc w:val="left"/>
      <w:pPr>
        <w:ind w:left="2043" w:hanging="363"/>
      </w:pPr>
      <w:rPr>
        <w:rFonts w:hint="default"/>
        <w:lang w:val="en-US" w:eastAsia="en-US" w:bidi="ar-SA"/>
      </w:rPr>
    </w:lvl>
    <w:lvl w:ilvl="5" w:tplc="35F0B3EA">
      <w:numFmt w:val="bullet"/>
      <w:lvlText w:val="•"/>
      <w:lvlJc w:val="left"/>
      <w:pPr>
        <w:ind w:left="2428" w:hanging="363"/>
      </w:pPr>
      <w:rPr>
        <w:rFonts w:hint="default"/>
        <w:lang w:val="en-US" w:eastAsia="en-US" w:bidi="ar-SA"/>
      </w:rPr>
    </w:lvl>
    <w:lvl w:ilvl="6" w:tplc="97BA2180">
      <w:numFmt w:val="bullet"/>
      <w:lvlText w:val="•"/>
      <w:lvlJc w:val="left"/>
      <w:pPr>
        <w:ind w:left="2813" w:hanging="363"/>
      </w:pPr>
      <w:rPr>
        <w:rFonts w:hint="default"/>
        <w:lang w:val="en-US" w:eastAsia="en-US" w:bidi="ar-SA"/>
      </w:rPr>
    </w:lvl>
    <w:lvl w:ilvl="7" w:tplc="A1B2BBD6">
      <w:numFmt w:val="bullet"/>
      <w:lvlText w:val="•"/>
      <w:lvlJc w:val="left"/>
      <w:pPr>
        <w:ind w:left="3198" w:hanging="363"/>
      </w:pPr>
      <w:rPr>
        <w:rFonts w:hint="default"/>
        <w:lang w:val="en-US" w:eastAsia="en-US" w:bidi="ar-SA"/>
      </w:rPr>
    </w:lvl>
    <w:lvl w:ilvl="8" w:tplc="B1AA5C60">
      <w:numFmt w:val="bullet"/>
      <w:lvlText w:val="•"/>
      <w:lvlJc w:val="left"/>
      <w:pPr>
        <w:ind w:left="3583" w:hanging="363"/>
      </w:pPr>
      <w:rPr>
        <w:rFonts w:hint="default"/>
        <w:lang w:val="en-US" w:eastAsia="en-US" w:bidi="ar-SA"/>
      </w:rPr>
    </w:lvl>
  </w:abstractNum>
  <w:abstractNum w:abstractNumId="8" w15:restartNumberingAfterBreak="0">
    <w:nsid w:val="496265B7"/>
    <w:multiLevelType w:val="hybridMultilevel"/>
    <w:tmpl w:val="58947794"/>
    <w:lvl w:ilvl="0" w:tplc="40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AC660D1"/>
    <w:multiLevelType w:val="hybridMultilevel"/>
    <w:tmpl w:val="207EF4F4"/>
    <w:lvl w:ilvl="0" w:tplc="7A4C5B9E">
      <w:numFmt w:val="bullet"/>
      <w:lvlText w:val=""/>
      <w:lvlJc w:val="left"/>
      <w:pPr>
        <w:ind w:left="489" w:hanging="360"/>
      </w:pPr>
      <w:rPr>
        <w:rFonts w:ascii="Calibri" w:eastAsia="Calibri" w:hAnsi="Calibri" w:cs="Calibri" w:hint="default"/>
      </w:rPr>
    </w:lvl>
    <w:lvl w:ilvl="1" w:tplc="40090003" w:tentative="1">
      <w:start w:val="1"/>
      <w:numFmt w:val="bullet"/>
      <w:lvlText w:val="o"/>
      <w:lvlJc w:val="left"/>
      <w:pPr>
        <w:ind w:left="1209" w:hanging="360"/>
      </w:pPr>
      <w:rPr>
        <w:rFonts w:ascii="Courier New" w:hAnsi="Courier New" w:cs="Courier New" w:hint="default"/>
      </w:rPr>
    </w:lvl>
    <w:lvl w:ilvl="2" w:tplc="40090005" w:tentative="1">
      <w:start w:val="1"/>
      <w:numFmt w:val="bullet"/>
      <w:lvlText w:val=""/>
      <w:lvlJc w:val="left"/>
      <w:pPr>
        <w:ind w:left="1929" w:hanging="360"/>
      </w:pPr>
      <w:rPr>
        <w:rFonts w:ascii="Wingdings" w:hAnsi="Wingdings" w:hint="default"/>
      </w:rPr>
    </w:lvl>
    <w:lvl w:ilvl="3" w:tplc="40090001" w:tentative="1">
      <w:start w:val="1"/>
      <w:numFmt w:val="bullet"/>
      <w:lvlText w:val=""/>
      <w:lvlJc w:val="left"/>
      <w:pPr>
        <w:ind w:left="2649" w:hanging="360"/>
      </w:pPr>
      <w:rPr>
        <w:rFonts w:ascii="Symbol" w:hAnsi="Symbol" w:hint="default"/>
      </w:rPr>
    </w:lvl>
    <w:lvl w:ilvl="4" w:tplc="40090003" w:tentative="1">
      <w:start w:val="1"/>
      <w:numFmt w:val="bullet"/>
      <w:lvlText w:val="o"/>
      <w:lvlJc w:val="left"/>
      <w:pPr>
        <w:ind w:left="3369" w:hanging="360"/>
      </w:pPr>
      <w:rPr>
        <w:rFonts w:ascii="Courier New" w:hAnsi="Courier New" w:cs="Courier New" w:hint="default"/>
      </w:rPr>
    </w:lvl>
    <w:lvl w:ilvl="5" w:tplc="40090005" w:tentative="1">
      <w:start w:val="1"/>
      <w:numFmt w:val="bullet"/>
      <w:lvlText w:val=""/>
      <w:lvlJc w:val="left"/>
      <w:pPr>
        <w:ind w:left="4089" w:hanging="360"/>
      </w:pPr>
      <w:rPr>
        <w:rFonts w:ascii="Wingdings" w:hAnsi="Wingdings" w:hint="default"/>
      </w:rPr>
    </w:lvl>
    <w:lvl w:ilvl="6" w:tplc="40090001" w:tentative="1">
      <w:start w:val="1"/>
      <w:numFmt w:val="bullet"/>
      <w:lvlText w:val=""/>
      <w:lvlJc w:val="left"/>
      <w:pPr>
        <w:ind w:left="4809" w:hanging="360"/>
      </w:pPr>
      <w:rPr>
        <w:rFonts w:ascii="Symbol" w:hAnsi="Symbol" w:hint="default"/>
      </w:rPr>
    </w:lvl>
    <w:lvl w:ilvl="7" w:tplc="40090003" w:tentative="1">
      <w:start w:val="1"/>
      <w:numFmt w:val="bullet"/>
      <w:lvlText w:val="o"/>
      <w:lvlJc w:val="left"/>
      <w:pPr>
        <w:ind w:left="5529" w:hanging="360"/>
      </w:pPr>
      <w:rPr>
        <w:rFonts w:ascii="Courier New" w:hAnsi="Courier New" w:cs="Courier New" w:hint="default"/>
      </w:rPr>
    </w:lvl>
    <w:lvl w:ilvl="8" w:tplc="40090005" w:tentative="1">
      <w:start w:val="1"/>
      <w:numFmt w:val="bullet"/>
      <w:lvlText w:val=""/>
      <w:lvlJc w:val="left"/>
      <w:pPr>
        <w:ind w:left="6249" w:hanging="360"/>
      </w:pPr>
      <w:rPr>
        <w:rFonts w:ascii="Wingdings" w:hAnsi="Wingdings" w:hint="default"/>
      </w:rPr>
    </w:lvl>
  </w:abstractNum>
  <w:abstractNum w:abstractNumId="10" w15:restartNumberingAfterBreak="0">
    <w:nsid w:val="555C656D"/>
    <w:multiLevelType w:val="hybridMultilevel"/>
    <w:tmpl w:val="8DB4D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A7F4D95"/>
    <w:multiLevelType w:val="hybridMultilevel"/>
    <w:tmpl w:val="3042A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441941"/>
    <w:multiLevelType w:val="hybridMultilevel"/>
    <w:tmpl w:val="5DC4BC28"/>
    <w:lvl w:ilvl="0" w:tplc="4009000F">
      <w:start w:val="1"/>
      <w:numFmt w:val="decimal"/>
      <w:lvlText w:val="%1."/>
      <w:lvlJc w:val="left"/>
      <w:pPr>
        <w:ind w:left="489" w:hanging="360"/>
      </w:pPr>
      <w:rPr>
        <w:rFonts w:hint="default"/>
      </w:rPr>
    </w:lvl>
    <w:lvl w:ilvl="1" w:tplc="FFFFFFFF" w:tentative="1">
      <w:start w:val="1"/>
      <w:numFmt w:val="bullet"/>
      <w:lvlText w:val="o"/>
      <w:lvlJc w:val="left"/>
      <w:pPr>
        <w:ind w:left="1209" w:hanging="360"/>
      </w:pPr>
      <w:rPr>
        <w:rFonts w:ascii="Courier New" w:hAnsi="Courier New" w:cs="Courier New" w:hint="default"/>
      </w:rPr>
    </w:lvl>
    <w:lvl w:ilvl="2" w:tplc="FFFFFFFF" w:tentative="1">
      <w:start w:val="1"/>
      <w:numFmt w:val="bullet"/>
      <w:lvlText w:val=""/>
      <w:lvlJc w:val="left"/>
      <w:pPr>
        <w:ind w:left="1929" w:hanging="360"/>
      </w:pPr>
      <w:rPr>
        <w:rFonts w:ascii="Wingdings" w:hAnsi="Wingdings" w:hint="default"/>
      </w:rPr>
    </w:lvl>
    <w:lvl w:ilvl="3" w:tplc="FFFFFFFF" w:tentative="1">
      <w:start w:val="1"/>
      <w:numFmt w:val="bullet"/>
      <w:lvlText w:val=""/>
      <w:lvlJc w:val="left"/>
      <w:pPr>
        <w:ind w:left="2649" w:hanging="360"/>
      </w:pPr>
      <w:rPr>
        <w:rFonts w:ascii="Symbol" w:hAnsi="Symbol" w:hint="default"/>
      </w:rPr>
    </w:lvl>
    <w:lvl w:ilvl="4" w:tplc="FFFFFFFF" w:tentative="1">
      <w:start w:val="1"/>
      <w:numFmt w:val="bullet"/>
      <w:lvlText w:val="o"/>
      <w:lvlJc w:val="left"/>
      <w:pPr>
        <w:ind w:left="3369" w:hanging="360"/>
      </w:pPr>
      <w:rPr>
        <w:rFonts w:ascii="Courier New" w:hAnsi="Courier New" w:cs="Courier New" w:hint="default"/>
      </w:rPr>
    </w:lvl>
    <w:lvl w:ilvl="5" w:tplc="FFFFFFFF" w:tentative="1">
      <w:start w:val="1"/>
      <w:numFmt w:val="bullet"/>
      <w:lvlText w:val=""/>
      <w:lvlJc w:val="left"/>
      <w:pPr>
        <w:ind w:left="4089" w:hanging="360"/>
      </w:pPr>
      <w:rPr>
        <w:rFonts w:ascii="Wingdings" w:hAnsi="Wingdings" w:hint="default"/>
      </w:rPr>
    </w:lvl>
    <w:lvl w:ilvl="6" w:tplc="FFFFFFFF" w:tentative="1">
      <w:start w:val="1"/>
      <w:numFmt w:val="bullet"/>
      <w:lvlText w:val=""/>
      <w:lvlJc w:val="left"/>
      <w:pPr>
        <w:ind w:left="4809" w:hanging="360"/>
      </w:pPr>
      <w:rPr>
        <w:rFonts w:ascii="Symbol" w:hAnsi="Symbol" w:hint="default"/>
      </w:rPr>
    </w:lvl>
    <w:lvl w:ilvl="7" w:tplc="FFFFFFFF" w:tentative="1">
      <w:start w:val="1"/>
      <w:numFmt w:val="bullet"/>
      <w:lvlText w:val="o"/>
      <w:lvlJc w:val="left"/>
      <w:pPr>
        <w:ind w:left="5529" w:hanging="360"/>
      </w:pPr>
      <w:rPr>
        <w:rFonts w:ascii="Courier New" w:hAnsi="Courier New" w:cs="Courier New" w:hint="default"/>
      </w:rPr>
    </w:lvl>
    <w:lvl w:ilvl="8" w:tplc="FFFFFFFF" w:tentative="1">
      <w:start w:val="1"/>
      <w:numFmt w:val="bullet"/>
      <w:lvlText w:val=""/>
      <w:lvlJc w:val="left"/>
      <w:pPr>
        <w:ind w:left="6249" w:hanging="360"/>
      </w:pPr>
      <w:rPr>
        <w:rFonts w:ascii="Wingdings" w:hAnsi="Wingdings" w:hint="default"/>
      </w:rPr>
    </w:lvl>
  </w:abstractNum>
  <w:abstractNum w:abstractNumId="13" w15:restartNumberingAfterBreak="0">
    <w:nsid w:val="712265BE"/>
    <w:multiLevelType w:val="hybridMultilevel"/>
    <w:tmpl w:val="D250E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1BF04A7"/>
    <w:multiLevelType w:val="hybridMultilevel"/>
    <w:tmpl w:val="351A9BB0"/>
    <w:lvl w:ilvl="0" w:tplc="E834BEEA">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4956420">
    <w:abstractNumId w:val="7"/>
  </w:num>
  <w:num w:numId="2" w16cid:durableId="1663699312">
    <w:abstractNumId w:val="0"/>
  </w:num>
  <w:num w:numId="3" w16cid:durableId="1720939026">
    <w:abstractNumId w:val="11"/>
  </w:num>
  <w:num w:numId="4" w16cid:durableId="1048339271">
    <w:abstractNumId w:val="10"/>
  </w:num>
  <w:num w:numId="5" w16cid:durableId="1080634723">
    <w:abstractNumId w:val="13"/>
  </w:num>
  <w:num w:numId="6" w16cid:durableId="1880434858">
    <w:abstractNumId w:val="5"/>
  </w:num>
  <w:num w:numId="7" w16cid:durableId="905723621">
    <w:abstractNumId w:val="3"/>
  </w:num>
  <w:num w:numId="8" w16cid:durableId="1446541422">
    <w:abstractNumId w:val="6"/>
  </w:num>
  <w:num w:numId="9" w16cid:durableId="1797022469">
    <w:abstractNumId w:val="1"/>
  </w:num>
  <w:num w:numId="10" w16cid:durableId="1952783155">
    <w:abstractNumId w:val="8"/>
  </w:num>
  <w:num w:numId="11" w16cid:durableId="681012110">
    <w:abstractNumId w:val="14"/>
  </w:num>
  <w:num w:numId="12" w16cid:durableId="258954510">
    <w:abstractNumId w:val="4"/>
  </w:num>
  <w:num w:numId="13" w16cid:durableId="67776375">
    <w:abstractNumId w:val="12"/>
  </w:num>
  <w:num w:numId="14" w16cid:durableId="1648165421">
    <w:abstractNumId w:val="2"/>
  </w:num>
  <w:num w:numId="15" w16cid:durableId="308286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00"/>
    <w:rsid w:val="000F2B28"/>
    <w:rsid w:val="00183806"/>
    <w:rsid w:val="00260BB4"/>
    <w:rsid w:val="003C4D30"/>
    <w:rsid w:val="00471F4D"/>
    <w:rsid w:val="004C6B46"/>
    <w:rsid w:val="0057777E"/>
    <w:rsid w:val="006752C9"/>
    <w:rsid w:val="006F5A4D"/>
    <w:rsid w:val="0077225E"/>
    <w:rsid w:val="007C3203"/>
    <w:rsid w:val="007F185E"/>
    <w:rsid w:val="00830000"/>
    <w:rsid w:val="0085546B"/>
    <w:rsid w:val="008A48B9"/>
    <w:rsid w:val="00930A73"/>
    <w:rsid w:val="009C5CAE"/>
    <w:rsid w:val="00A43D93"/>
    <w:rsid w:val="00AA4AD3"/>
    <w:rsid w:val="00AE6F8C"/>
    <w:rsid w:val="00B33372"/>
    <w:rsid w:val="00B422BA"/>
    <w:rsid w:val="00B64086"/>
    <w:rsid w:val="00C310E4"/>
    <w:rsid w:val="00C8749C"/>
    <w:rsid w:val="00D33F55"/>
    <w:rsid w:val="00D409D9"/>
    <w:rsid w:val="00DD0114"/>
    <w:rsid w:val="00E6512E"/>
    <w:rsid w:val="00EC2561"/>
    <w:rsid w:val="00F87014"/>
    <w:rsid w:val="00F931B5"/>
    <w:rsid w:val="00FC69A2"/>
    <w:rsid w:val="00FD5F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5FD7"/>
  <w15:docId w15:val="{CFC57A95-B6AA-4EEA-A1C4-2F55615B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066">
      <w:bodyDiv w:val="1"/>
      <w:marLeft w:val="0"/>
      <w:marRight w:val="0"/>
      <w:marTop w:val="0"/>
      <w:marBottom w:val="0"/>
      <w:divBdr>
        <w:top w:val="none" w:sz="0" w:space="0" w:color="auto"/>
        <w:left w:val="none" w:sz="0" w:space="0" w:color="auto"/>
        <w:bottom w:val="none" w:sz="0" w:space="0" w:color="auto"/>
        <w:right w:val="none" w:sz="0" w:space="0" w:color="auto"/>
      </w:divBdr>
    </w:div>
    <w:div w:id="127360638">
      <w:bodyDiv w:val="1"/>
      <w:marLeft w:val="0"/>
      <w:marRight w:val="0"/>
      <w:marTop w:val="0"/>
      <w:marBottom w:val="0"/>
      <w:divBdr>
        <w:top w:val="none" w:sz="0" w:space="0" w:color="auto"/>
        <w:left w:val="none" w:sz="0" w:space="0" w:color="auto"/>
        <w:bottom w:val="none" w:sz="0" w:space="0" w:color="auto"/>
        <w:right w:val="none" w:sz="0" w:space="0" w:color="auto"/>
      </w:divBdr>
    </w:div>
    <w:div w:id="454719118">
      <w:bodyDiv w:val="1"/>
      <w:marLeft w:val="0"/>
      <w:marRight w:val="0"/>
      <w:marTop w:val="0"/>
      <w:marBottom w:val="0"/>
      <w:divBdr>
        <w:top w:val="none" w:sz="0" w:space="0" w:color="auto"/>
        <w:left w:val="none" w:sz="0" w:space="0" w:color="auto"/>
        <w:bottom w:val="none" w:sz="0" w:space="0" w:color="auto"/>
        <w:right w:val="none" w:sz="0" w:space="0" w:color="auto"/>
      </w:divBdr>
    </w:div>
    <w:div w:id="611012767">
      <w:bodyDiv w:val="1"/>
      <w:marLeft w:val="0"/>
      <w:marRight w:val="0"/>
      <w:marTop w:val="0"/>
      <w:marBottom w:val="0"/>
      <w:divBdr>
        <w:top w:val="none" w:sz="0" w:space="0" w:color="auto"/>
        <w:left w:val="none" w:sz="0" w:space="0" w:color="auto"/>
        <w:bottom w:val="none" w:sz="0" w:space="0" w:color="auto"/>
        <w:right w:val="none" w:sz="0" w:space="0" w:color="auto"/>
      </w:divBdr>
    </w:div>
    <w:div w:id="98435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Shreshtha</dc:creator>
  <cp:lastModifiedBy>Manisha Shandilyaa</cp:lastModifiedBy>
  <cp:revision>19</cp:revision>
  <cp:lastPrinted>2022-06-24T06:09:00Z</cp:lastPrinted>
  <dcterms:created xsi:type="dcterms:W3CDTF">2022-06-24T15:01:00Z</dcterms:created>
  <dcterms:modified xsi:type="dcterms:W3CDTF">2022-06-25T05:14:00Z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2019</vt:lpwstr>
  </property>
  <property fmtid="{D5CDD505-2E9C-101B-9397-08002B2CF9AE}" pid="4" name="LastSaved">
    <vt:filetime>2022-06-21T00:00:00Z</vt:filetime>
  </property>
</Properties>
</file>